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EFEE3" w14:textId="66F1A1FF" w:rsidR="004E2587" w:rsidRDefault="004E2587" w:rsidP="004E2587">
      <w:pPr>
        <w:spacing w:before="100" w:beforeAutospacing="1" w:after="100" w:afterAutospacing="1" w:line="240" w:lineRule="auto"/>
        <w:outlineLvl w:val="0"/>
        <w:rPr>
          <w:rFonts w:ascii="inherit" w:eastAsia="Times New Roman" w:hAnsi="inherit" w:cs="Times New Roman"/>
          <w:b/>
          <w:bCs/>
          <w:kern w:val="36"/>
          <w:sz w:val="48"/>
          <w:szCs w:val="48"/>
          <w:lang w:eastAsia="en-GB"/>
          <w14:ligatures w14:val="none"/>
        </w:rPr>
      </w:pPr>
      <w:r w:rsidRPr="004E2587">
        <w:rPr>
          <w:rFonts w:ascii="inherit" w:eastAsia="Times New Roman" w:hAnsi="inherit" w:cs="Times New Roman"/>
          <w:b/>
          <w:bCs/>
          <w:kern w:val="36"/>
          <w:sz w:val="48"/>
          <w:szCs w:val="48"/>
          <w:lang w:eastAsia="en-GB"/>
          <w14:ligatures w14:val="none"/>
        </w:rPr>
        <w:t xml:space="preserve">Workforce Census Guide </w:t>
      </w:r>
      <w:r>
        <w:rPr>
          <w:rFonts w:ascii="inherit" w:eastAsia="Times New Roman" w:hAnsi="inherit" w:cs="Times New Roman"/>
          <w:b/>
          <w:bCs/>
          <w:kern w:val="36"/>
          <w:sz w:val="48"/>
          <w:szCs w:val="48"/>
          <w:lang w:eastAsia="en-GB"/>
          <w14:ligatures w14:val="none"/>
        </w:rPr>
        <w:t>–</w:t>
      </w:r>
      <w:r w:rsidRPr="004E2587">
        <w:rPr>
          <w:rFonts w:ascii="inherit" w:eastAsia="Times New Roman" w:hAnsi="inherit" w:cs="Times New Roman"/>
          <w:b/>
          <w:bCs/>
          <w:kern w:val="36"/>
          <w:sz w:val="48"/>
          <w:szCs w:val="48"/>
          <w:lang w:eastAsia="en-GB"/>
          <w14:ligatures w14:val="none"/>
        </w:rPr>
        <w:t xml:space="preserve"> 2023</w:t>
      </w:r>
    </w:p>
    <w:p w14:paraId="29864B53" w14:textId="3ECB167D" w:rsidR="004E2587" w:rsidRPr="004E2587" w:rsidRDefault="004E2587" w:rsidP="004E2587">
      <w:pPr>
        <w:spacing w:before="100" w:beforeAutospacing="1" w:after="100" w:afterAutospacing="1" w:line="240" w:lineRule="auto"/>
        <w:outlineLvl w:val="0"/>
        <w:rPr>
          <w:rStyle w:val="Hyperlink"/>
          <w:rFonts w:ascii="inherit" w:eastAsia="Times New Roman" w:hAnsi="inherit" w:cs="Times New Roman"/>
          <w:b/>
          <w:bCs/>
          <w:kern w:val="36"/>
          <w:sz w:val="28"/>
          <w:szCs w:val="28"/>
          <w:lang w:eastAsia="en-GB"/>
          <w14:ligatures w14:val="none"/>
        </w:rPr>
      </w:pPr>
      <w:r w:rsidRPr="009276FC">
        <w:rPr>
          <w:rFonts w:ascii="inherit" w:eastAsia="Times New Roman" w:hAnsi="inherit" w:cs="Times New Roman"/>
          <w:b/>
          <w:bCs/>
          <w:kern w:val="36"/>
          <w:sz w:val="28"/>
          <w:szCs w:val="28"/>
          <w:lang w:eastAsia="en-GB"/>
          <w14:ligatures w14:val="none"/>
        </w:rPr>
        <w:t xml:space="preserve">Note: If you view the online version of this guidance you can access the guidance videos - </w:t>
      </w:r>
      <w:r w:rsidR="009276FC" w:rsidRPr="009276FC">
        <w:rPr>
          <w:sz w:val="28"/>
          <w:szCs w:val="28"/>
        </w:rPr>
        <w:fldChar w:fldCharType="begin"/>
      </w:r>
      <w:r w:rsidR="009276FC" w:rsidRPr="009276FC">
        <w:rPr>
          <w:sz w:val="28"/>
          <w:szCs w:val="28"/>
        </w:rPr>
        <w:instrText>HYPERLINK "https://support.arbor-education.com/hc/en-us/articles/360002834237-Workforce-Census-Guide-2023" \l "h_01HAPXZPWPGQCNV12ES8SDRPBR" \o "Workforce Census Guide 2023"</w:instrText>
      </w:r>
      <w:r w:rsidR="009276FC" w:rsidRPr="009276FC">
        <w:rPr>
          <w:sz w:val="28"/>
          <w:szCs w:val="28"/>
        </w:rPr>
      </w:r>
      <w:r w:rsidR="009276FC" w:rsidRPr="009276FC">
        <w:rPr>
          <w:sz w:val="28"/>
          <w:szCs w:val="28"/>
        </w:rPr>
        <w:fldChar w:fldCharType="separate"/>
      </w:r>
      <w:r w:rsidRPr="009276FC">
        <w:rPr>
          <w:rStyle w:val="Hyperlink"/>
          <w:sz w:val="28"/>
          <w:szCs w:val="28"/>
        </w:rPr>
        <w:t>Workforce Census Guide - 2023</w:t>
      </w:r>
    </w:p>
    <w:p w14:paraId="20063276" w14:textId="1B25065D" w:rsidR="004E2587" w:rsidRPr="004E2587" w:rsidRDefault="009276FC" w:rsidP="004E2587">
      <w:pPr>
        <w:shd w:val="clear" w:color="auto" w:fill="FFFFFF"/>
        <w:spacing w:before="100" w:beforeAutospacing="1" w:after="100" w:afterAutospacing="1" w:line="240" w:lineRule="auto"/>
        <w:outlineLvl w:val="1"/>
        <w:rPr>
          <w:rFonts w:ascii="inherit" w:eastAsia="Times New Roman" w:hAnsi="inherit" w:cs="Times New Roman"/>
          <w:color w:val="4A4A49"/>
          <w:kern w:val="0"/>
          <w:sz w:val="36"/>
          <w:szCs w:val="36"/>
          <w:lang w:eastAsia="en-GB"/>
          <w14:ligatures w14:val="none"/>
        </w:rPr>
      </w:pPr>
      <w:r w:rsidRPr="009276FC">
        <w:rPr>
          <w:sz w:val="28"/>
          <w:szCs w:val="28"/>
        </w:rPr>
        <w:fldChar w:fldCharType="end"/>
      </w:r>
      <w:r w:rsidR="004E2587" w:rsidRPr="004E2587">
        <w:rPr>
          <w:rFonts w:ascii="inherit" w:eastAsia="Times New Roman" w:hAnsi="inherit" w:cs="Times New Roman"/>
          <w:b/>
          <w:bCs/>
          <w:color w:val="009900"/>
          <w:kern w:val="0"/>
          <w:sz w:val="36"/>
          <w:szCs w:val="36"/>
          <w:lang w:eastAsia="en-GB"/>
          <w14:ligatures w14:val="none"/>
        </w:rPr>
        <w:t>Preparing for this census</w:t>
      </w:r>
    </w:p>
    <w:p w14:paraId="28CAA42C"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D4D4D"/>
          <w:kern w:val="0"/>
          <w:sz w:val="24"/>
          <w:szCs w:val="24"/>
          <w:lang w:eastAsia="en-GB"/>
          <w14:ligatures w14:val="none"/>
        </w:rPr>
        <w:t>See this article for your key census dates: </w:t>
      </w:r>
      <w:hyperlink r:id="rId5" w:history="1">
        <w:r w:rsidRPr="004E2587">
          <w:rPr>
            <w:rFonts w:ascii="Work Sans" w:eastAsia="Times New Roman" w:hAnsi="Work Sans" w:cs="Times New Roman"/>
            <w:color w:val="009D00"/>
            <w:kern w:val="0"/>
            <w:sz w:val="24"/>
            <w:szCs w:val="24"/>
            <w:u w:val="single"/>
            <w:lang w:eastAsia="en-GB"/>
            <w14:ligatures w14:val="none"/>
          </w:rPr>
          <w:t>Workforce Census help and guidance</w:t>
        </w:r>
      </w:hyperlink>
    </w:p>
    <w:p w14:paraId="0108F485"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D4D4D"/>
          <w:kern w:val="0"/>
          <w:sz w:val="24"/>
          <w:szCs w:val="24"/>
          <w:lang w:eastAsia="en-GB"/>
          <w14:ligatures w14:val="none"/>
        </w:rPr>
        <w:t>Then follow this article to see what’s new this census, and how to prepare your data to minimise errors before you run a Dry Run: </w:t>
      </w:r>
      <w:hyperlink r:id="rId6" w:history="1">
        <w:r w:rsidRPr="004E2587">
          <w:rPr>
            <w:rFonts w:ascii="Work Sans" w:eastAsia="Times New Roman" w:hAnsi="Work Sans" w:cs="Times New Roman"/>
            <w:color w:val="009D00"/>
            <w:kern w:val="0"/>
            <w:sz w:val="24"/>
            <w:szCs w:val="24"/>
            <w:u w:val="single"/>
            <w:lang w:eastAsia="en-GB"/>
            <w14:ligatures w14:val="none"/>
          </w:rPr>
          <w:t>Preparing for the Workforce census</w:t>
        </w:r>
      </w:hyperlink>
    </w:p>
    <w:p w14:paraId="4F993F33" w14:textId="77777777" w:rsidR="004E2587" w:rsidRPr="004E2587" w:rsidRDefault="004E2587" w:rsidP="004E2587">
      <w:pPr>
        <w:numPr>
          <w:ilvl w:val="0"/>
          <w:numId w:val="1"/>
        </w:num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D4D4D"/>
          <w:kern w:val="0"/>
          <w:sz w:val="24"/>
          <w:szCs w:val="24"/>
          <w:lang w:eastAsia="en-GB"/>
          <w14:ligatures w14:val="none"/>
        </w:rPr>
        <w:t xml:space="preserve">Make sure you have the right permissions to be able to access the census and edit </w:t>
      </w:r>
      <w:proofErr w:type="gramStart"/>
      <w:r w:rsidRPr="004E2587">
        <w:rPr>
          <w:rFonts w:ascii="Work Sans" w:eastAsia="Times New Roman" w:hAnsi="Work Sans" w:cs="Times New Roman"/>
          <w:color w:val="4D4D4D"/>
          <w:kern w:val="0"/>
          <w:sz w:val="24"/>
          <w:szCs w:val="24"/>
          <w:lang w:eastAsia="en-GB"/>
          <w14:ligatures w14:val="none"/>
        </w:rPr>
        <w:t>data</w:t>
      </w:r>
      <w:proofErr w:type="gramEnd"/>
    </w:p>
    <w:p w14:paraId="451A59CD" w14:textId="77777777" w:rsidR="004E2587" w:rsidRPr="004E2587" w:rsidRDefault="004E2587" w:rsidP="004E2587">
      <w:pPr>
        <w:numPr>
          <w:ilvl w:val="0"/>
          <w:numId w:val="1"/>
        </w:num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D4D4D"/>
          <w:kern w:val="0"/>
          <w:sz w:val="24"/>
          <w:szCs w:val="24"/>
          <w:lang w:eastAsia="en-GB"/>
          <w14:ligatures w14:val="none"/>
        </w:rPr>
        <w:t xml:space="preserve">Prepare your data for the census, including filling in any gaps, mistakes and </w:t>
      </w:r>
      <w:proofErr w:type="gramStart"/>
      <w:r w:rsidRPr="004E2587">
        <w:rPr>
          <w:rFonts w:ascii="Work Sans" w:eastAsia="Times New Roman" w:hAnsi="Work Sans" w:cs="Times New Roman"/>
          <w:color w:val="4D4D4D"/>
          <w:kern w:val="0"/>
          <w:sz w:val="24"/>
          <w:szCs w:val="24"/>
          <w:lang w:eastAsia="en-GB"/>
          <w14:ligatures w14:val="none"/>
        </w:rPr>
        <w:t>duplicates</w:t>
      </w:r>
      <w:proofErr w:type="gramEnd"/>
    </w:p>
    <w:p w14:paraId="1EF3DD59" w14:textId="77777777" w:rsidR="004E2587" w:rsidRPr="004E2587" w:rsidRDefault="004E2587" w:rsidP="004E2587">
      <w:pPr>
        <w:numPr>
          <w:ilvl w:val="0"/>
          <w:numId w:val="1"/>
        </w:num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D4D4D"/>
          <w:kern w:val="0"/>
          <w:sz w:val="24"/>
          <w:szCs w:val="24"/>
          <w:lang w:eastAsia="en-GB"/>
          <w14:ligatures w14:val="none"/>
        </w:rPr>
        <w:t xml:space="preserve">Make sure you’re recording data in line with DfE guidance by taking a look at what is new for this year’s </w:t>
      </w:r>
      <w:proofErr w:type="gramStart"/>
      <w:r w:rsidRPr="004E2587">
        <w:rPr>
          <w:rFonts w:ascii="Work Sans" w:eastAsia="Times New Roman" w:hAnsi="Work Sans" w:cs="Times New Roman"/>
          <w:color w:val="4D4D4D"/>
          <w:kern w:val="0"/>
          <w:sz w:val="24"/>
          <w:szCs w:val="24"/>
          <w:lang w:eastAsia="en-GB"/>
          <w14:ligatures w14:val="none"/>
        </w:rPr>
        <w:t>censuses</w:t>
      </w:r>
      <w:proofErr w:type="gramEnd"/>
    </w:p>
    <w:p w14:paraId="0C7F6AF0"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Download and print the </w:t>
      </w:r>
      <w:hyperlink r:id="rId7" w:history="1">
        <w:r w:rsidRPr="004E2587">
          <w:rPr>
            <w:rFonts w:ascii="Work Sans" w:eastAsia="Times New Roman" w:hAnsi="Work Sans" w:cs="Times New Roman"/>
            <w:color w:val="009D00"/>
            <w:kern w:val="0"/>
            <w:sz w:val="24"/>
            <w:szCs w:val="24"/>
            <w:u w:val="single"/>
            <w:lang w:eastAsia="en-GB"/>
            <w14:ligatures w14:val="none"/>
          </w:rPr>
          <w:t>Workforce Census Preparation Checklist</w:t>
        </w:r>
      </w:hyperlink>
      <w:r w:rsidRPr="004E2587">
        <w:rPr>
          <w:rFonts w:ascii="Work Sans" w:eastAsia="Times New Roman" w:hAnsi="Work Sans" w:cs="Times New Roman"/>
          <w:color w:val="4A4A49"/>
          <w:kern w:val="0"/>
          <w:sz w:val="24"/>
          <w:szCs w:val="24"/>
          <w:lang w:eastAsia="en-GB"/>
          <w14:ligatures w14:val="none"/>
        </w:rPr>
        <w:t> before doing a Dry Run.</w:t>
      </w:r>
    </w:p>
    <w:p w14:paraId="0F36373B"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 </w:t>
      </w:r>
    </w:p>
    <w:p w14:paraId="2DF19532" w14:textId="77777777" w:rsidR="004E2587" w:rsidRPr="004E2587" w:rsidRDefault="004E2587" w:rsidP="004E2587">
      <w:pPr>
        <w:shd w:val="clear" w:color="auto" w:fill="FFFFFF"/>
        <w:spacing w:before="100" w:beforeAutospacing="1" w:after="100" w:afterAutospacing="1" w:line="240" w:lineRule="auto"/>
        <w:outlineLvl w:val="1"/>
        <w:rPr>
          <w:rFonts w:ascii="inherit" w:eastAsia="Times New Roman" w:hAnsi="inherit" w:cs="Times New Roman"/>
          <w:color w:val="4A4A49"/>
          <w:kern w:val="0"/>
          <w:sz w:val="36"/>
          <w:szCs w:val="36"/>
          <w:lang w:eastAsia="en-GB"/>
          <w14:ligatures w14:val="none"/>
        </w:rPr>
      </w:pPr>
      <w:r w:rsidRPr="004E2587">
        <w:rPr>
          <w:rFonts w:ascii="inherit" w:eastAsia="Times New Roman" w:hAnsi="inherit" w:cs="Times New Roman"/>
          <w:b/>
          <w:bCs/>
          <w:color w:val="009900"/>
          <w:kern w:val="0"/>
          <w:sz w:val="36"/>
          <w:szCs w:val="36"/>
          <w:lang w:eastAsia="en-GB"/>
          <w14:ligatures w14:val="none"/>
        </w:rPr>
        <w:t>Running your census</w:t>
      </w:r>
    </w:p>
    <w:p w14:paraId="27F572F0" w14:textId="77777777" w:rsidR="004E2587" w:rsidRPr="004E2587" w:rsidRDefault="004E2587" w:rsidP="004E2587">
      <w:pPr>
        <w:shd w:val="clear" w:color="auto" w:fill="FFFFFF"/>
        <w:spacing w:before="100" w:beforeAutospacing="1" w:after="100" w:afterAutospacing="1" w:line="240" w:lineRule="auto"/>
        <w:outlineLvl w:val="2"/>
        <w:rPr>
          <w:rFonts w:ascii="inherit" w:eastAsia="Times New Roman" w:hAnsi="inherit" w:cs="Times New Roman"/>
          <w:b/>
          <w:bCs/>
          <w:color w:val="4A4A49"/>
          <w:kern w:val="0"/>
          <w:sz w:val="27"/>
          <w:szCs w:val="27"/>
          <w:lang w:eastAsia="en-GB"/>
          <w14:ligatures w14:val="none"/>
        </w:rPr>
      </w:pPr>
      <w:r w:rsidRPr="004E2587">
        <w:rPr>
          <w:rFonts w:ascii="inherit" w:eastAsia="Times New Roman" w:hAnsi="inherit" w:cs="Times New Roman"/>
          <w:b/>
          <w:bCs/>
          <w:color w:val="FF9900"/>
          <w:kern w:val="0"/>
          <w:sz w:val="27"/>
          <w:szCs w:val="27"/>
          <w:lang w:eastAsia="en-GB"/>
          <w14:ligatures w14:val="none"/>
        </w:rPr>
        <w:t>Completing the data check</w:t>
      </w:r>
    </w:p>
    <w:p w14:paraId="0E471784"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D4D4D"/>
          <w:kern w:val="0"/>
          <w:sz w:val="24"/>
          <w:szCs w:val="24"/>
          <w:lang w:eastAsia="en-GB"/>
          <w14:ligatures w14:val="none"/>
        </w:rPr>
        <w:t>You’ll need to resolve some of the errors that the DfE will flag up on your Census page before you can generate a Dry Run.</w:t>
      </w:r>
    </w:p>
    <w:p w14:paraId="585DCA84"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D4D4D"/>
          <w:kern w:val="0"/>
          <w:sz w:val="24"/>
          <w:szCs w:val="24"/>
          <w:lang w:eastAsia="en-GB"/>
          <w14:ligatures w14:val="none"/>
        </w:rPr>
        <w:t>To navigate to your Census page on Arbor go to </w:t>
      </w:r>
      <w:r w:rsidRPr="004E2587">
        <w:rPr>
          <w:rFonts w:ascii="Work Sans" w:eastAsia="Times New Roman" w:hAnsi="Work Sans" w:cs="Times New Roman"/>
          <w:b/>
          <w:bCs/>
          <w:i/>
          <w:iCs/>
          <w:color w:val="4D4D4D"/>
          <w:kern w:val="0"/>
          <w:sz w:val="24"/>
          <w:szCs w:val="24"/>
          <w:lang w:eastAsia="en-GB"/>
          <w14:ligatures w14:val="none"/>
        </w:rPr>
        <w:t>School &gt; Data &gt; Export &gt; Data Returns</w:t>
      </w:r>
      <w:r w:rsidRPr="004E2587">
        <w:rPr>
          <w:rFonts w:ascii="Work Sans" w:eastAsia="Times New Roman" w:hAnsi="Work Sans" w:cs="Times New Roman"/>
          <w:color w:val="4D4D4D"/>
          <w:kern w:val="0"/>
          <w:sz w:val="24"/>
          <w:szCs w:val="24"/>
          <w:lang w:eastAsia="en-GB"/>
          <w14:ligatures w14:val="none"/>
        </w:rPr>
        <w:t>. Here you will see a list of the different censuses for the academic year to date.</w:t>
      </w:r>
    </w:p>
    <w:p w14:paraId="212F0033"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D4D4D"/>
          <w:kern w:val="0"/>
          <w:sz w:val="24"/>
          <w:szCs w:val="24"/>
          <w:lang w:eastAsia="en-GB"/>
          <w14:ligatures w14:val="none"/>
        </w:rPr>
        <w:t xml:space="preserve">If you have recently joined Arbor and this is your first time doing the census in </w:t>
      </w:r>
      <w:proofErr w:type="gramStart"/>
      <w:r w:rsidRPr="004E2587">
        <w:rPr>
          <w:rFonts w:ascii="Work Sans" w:eastAsia="Times New Roman" w:hAnsi="Work Sans" w:cs="Times New Roman"/>
          <w:color w:val="4D4D4D"/>
          <w:kern w:val="0"/>
          <w:sz w:val="24"/>
          <w:szCs w:val="24"/>
          <w:lang w:eastAsia="en-GB"/>
          <w14:ligatures w14:val="none"/>
        </w:rPr>
        <w:t>Arbor</w:t>
      </w:r>
      <w:proofErr w:type="gramEnd"/>
      <w:r w:rsidRPr="004E2587">
        <w:rPr>
          <w:rFonts w:ascii="Work Sans" w:eastAsia="Times New Roman" w:hAnsi="Work Sans" w:cs="Times New Roman"/>
          <w:color w:val="4D4D4D"/>
          <w:kern w:val="0"/>
          <w:sz w:val="24"/>
          <w:szCs w:val="24"/>
          <w:lang w:eastAsia="en-GB"/>
          <w14:ligatures w14:val="none"/>
        </w:rPr>
        <w:t xml:space="preserve"> then you will still see a list of all the Census return dates for the academic year but these will not contain any Census return data relating to your school.</w:t>
      </w:r>
    </w:p>
    <w:p w14:paraId="23275AA1"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D4D4D"/>
          <w:kern w:val="0"/>
          <w:sz w:val="24"/>
          <w:szCs w:val="24"/>
          <w:lang w:eastAsia="en-GB"/>
          <w14:ligatures w14:val="none"/>
        </w:rPr>
        <w:t>The date on the left-hand side of the page is the official census day and the date in italics to the right-hand side of the screen is the deadline date for submission to the DfE. </w:t>
      </w:r>
      <w:r w:rsidRPr="004E2587">
        <w:rPr>
          <w:rFonts w:ascii="Work Sans" w:eastAsia="Times New Roman" w:hAnsi="Work Sans" w:cs="Times New Roman"/>
          <w:b/>
          <w:bCs/>
          <w:color w:val="4D4D4D"/>
          <w:kern w:val="0"/>
          <w:sz w:val="24"/>
          <w:szCs w:val="24"/>
          <w:lang w:eastAsia="en-GB"/>
          <w14:ligatures w14:val="none"/>
        </w:rPr>
        <w:t>Please be aware that some Local Authorities may want you to return your census to them before this date.</w:t>
      </w:r>
    </w:p>
    <w:p w14:paraId="37CC8B82" w14:textId="082D9918"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b/>
          <w:bCs/>
          <w:noProof/>
          <w:color w:val="4D4D4D"/>
          <w:kern w:val="0"/>
          <w:sz w:val="24"/>
          <w:szCs w:val="24"/>
          <w:lang w:eastAsia="en-GB"/>
          <w14:ligatures w14:val="none"/>
        </w:rPr>
        <w:drawing>
          <wp:inline distT="0" distB="0" distL="0" distR="0" wp14:anchorId="717A2BC3" wp14:editId="1941B0F0">
            <wp:extent cx="5731510" cy="1495425"/>
            <wp:effectExtent l="0" t="0" r="2540" b="9525"/>
            <wp:docPr id="1470146035"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146035" name="Picture 21" descr="A screenshot of a compute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495425"/>
                    </a:xfrm>
                    <a:prstGeom prst="rect">
                      <a:avLst/>
                    </a:prstGeom>
                    <a:noFill/>
                    <a:ln>
                      <a:noFill/>
                    </a:ln>
                  </pic:spPr>
                </pic:pic>
              </a:graphicData>
            </a:graphic>
          </wp:inline>
        </w:drawing>
      </w:r>
    </w:p>
    <w:p w14:paraId="3D10DCD5"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lastRenderedPageBreak/>
        <w:t> </w:t>
      </w:r>
    </w:p>
    <w:p w14:paraId="4AF4B2B7"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D4D4D"/>
          <w:kern w:val="0"/>
          <w:sz w:val="24"/>
          <w:szCs w:val="24"/>
          <w:lang w:eastAsia="en-GB"/>
          <w14:ligatures w14:val="none"/>
        </w:rPr>
        <w:t xml:space="preserve">Select the workforce </w:t>
      </w:r>
      <w:proofErr w:type="gramStart"/>
      <w:r w:rsidRPr="004E2587">
        <w:rPr>
          <w:rFonts w:ascii="Work Sans" w:eastAsia="Times New Roman" w:hAnsi="Work Sans" w:cs="Times New Roman"/>
          <w:color w:val="4D4D4D"/>
          <w:kern w:val="0"/>
          <w:sz w:val="24"/>
          <w:szCs w:val="24"/>
          <w:lang w:eastAsia="en-GB"/>
          <w14:ligatures w14:val="none"/>
        </w:rPr>
        <w:t>census, and</w:t>
      </w:r>
      <w:proofErr w:type="gramEnd"/>
      <w:r w:rsidRPr="004E2587">
        <w:rPr>
          <w:rFonts w:ascii="Work Sans" w:eastAsia="Times New Roman" w:hAnsi="Work Sans" w:cs="Times New Roman"/>
          <w:color w:val="4D4D4D"/>
          <w:kern w:val="0"/>
          <w:sz w:val="24"/>
          <w:szCs w:val="24"/>
          <w:lang w:eastAsia="en-GB"/>
          <w14:ligatures w14:val="none"/>
        </w:rPr>
        <w:t xml:space="preserve"> click </w:t>
      </w:r>
      <w:r w:rsidRPr="004E2587">
        <w:rPr>
          <w:rFonts w:ascii="Work Sans" w:eastAsia="Times New Roman" w:hAnsi="Work Sans" w:cs="Times New Roman"/>
          <w:b/>
          <w:bCs/>
          <w:color w:val="4D4D4D"/>
          <w:kern w:val="0"/>
          <w:sz w:val="24"/>
          <w:szCs w:val="24"/>
          <w:lang w:eastAsia="en-GB"/>
          <w14:ligatures w14:val="none"/>
        </w:rPr>
        <w:t>Fix errors</w:t>
      </w:r>
      <w:r w:rsidRPr="004E2587">
        <w:rPr>
          <w:rFonts w:ascii="Work Sans" w:eastAsia="Times New Roman" w:hAnsi="Work Sans" w:cs="Times New Roman"/>
          <w:color w:val="4D4D4D"/>
          <w:kern w:val="0"/>
          <w:sz w:val="24"/>
          <w:szCs w:val="24"/>
          <w:lang w:eastAsia="en-GB"/>
          <w14:ligatures w14:val="none"/>
        </w:rPr>
        <w:t> in the slide over.</w:t>
      </w:r>
    </w:p>
    <w:p w14:paraId="2879006E" w14:textId="268BD97E"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b/>
          <w:bCs/>
          <w:noProof/>
          <w:color w:val="4D4D4D"/>
          <w:kern w:val="0"/>
          <w:sz w:val="24"/>
          <w:szCs w:val="24"/>
          <w:lang w:eastAsia="en-GB"/>
          <w14:ligatures w14:val="none"/>
        </w:rPr>
        <w:drawing>
          <wp:inline distT="0" distB="0" distL="0" distR="0" wp14:anchorId="76EDC24F" wp14:editId="7AD27DF9">
            <wp:extent cx="4416425" cy="2812415"/>
            <wp:effectExtent l="0" t="0" r="3175" b="6985"/>
            <wp:docPr id="1938408659" name="Picture 2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408659" name="Picture 20" descr="A screenshot of a computer scree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6425" cy="2812415"/>
                    </a:xfrm>
                    <a:prstGeom prst="rect">
                      <a:avLst/>
                    </a:prstGeom>
                    <a:noFill/>
                    <a:ln>
                      <a:noFill/>
                    </a:ln>
                  </pic:spPr>
                </pic:pic>
              </a:graphicData>
            </a:graphic>
          </wp:inline>
        </w:drawing>
      </w:r>
    </w:p>
    <w:p w14:paraId="45124FA8"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 </w:t>
      </w:r>
    </w:p>
    <w:p w14:paraId="6A86B5BF"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You’ll likely see errors you need to resolve before proceeding. If you have lots of errors around missing positions, click the button in the banner to go straight to the </w:t>
      </w:r>
      <w:r w:rsidRPr="004E2587">
        <w:rPr>
          <w:rFonts w:ascii="Work Sans" w:eastAsia="Times New Roman" w:hAnsi="Work Sans" w:cs="Times New Roman"/>
          <w:b/>
          <w:bCs/>
          <w:i/>
          <w:iCs/>
          <w:color w:val="4A4A49"/>
          <w:kern w:val="0"/>
          <w:sz w:val="24"/>
          <w:szCs w:val="24"/>
          <w:lang w:eastAsia="en-GB"/>
          <w14:ligatures w14:val="none"/>
        </w:rPr>
        <w:t>Positions</w:t>
      </w:r>
      <w:r w:rsidRPr="004E2587">
        <w:rPr>
          <w:rFonts w:ascii="Work Sans" w:eastAsia="Times New Roman" w:hAnsi="Work Sans" w:cs="Times New Roman"/>
          <w:color w:val="4A4A49"/>
          <w:kern w:val="0"/>
          <w:sz w:val="24"/>
          <w:szCs w:val="24"/>
          <w:lang w:eastAsia="en-GB"/>
          <w14:ligatures w14:val="none"/>
        </w:rPr>
        <w:t> page and add them in bulk. See </w:t>
      </w:r>
      <w:hyperlink r:id="rId10" w:tgtFrame="_blank" w:history="1">
        <w:r w:rsidRPr="004E2587">
          <w:rPr>
            <w:rFonts w:ascii="Work Sans" w:eastAsia="Times New Roman" w:hAnsi="Work Sans" w:cs="Times New Roman"/>
            <w:color w:val="009D00"/>
            <w:kern w:val="0"/>
            <w:sz w:val="24"/>
            <w:szCs w:val="24"/>
            <w:u w:val="single"/>
            <w:lang w:eastAsia="en-GB"/>
            <w14:ligatures w14:val="none"/>
          </w:rPr>
          <w:t>our guide on positions</w:t>
        </w:r>
      </w:hyperlink>
      <w:r w:rsidRPr="004E2587">
        <w:rPr>
          <w:rFonts w:ascii="Work Sans" w:eastAsia="Times New Roman" w:hAnsi="Work Sans" w:cs="Times New Roman"/>
          <w:color w:val="4A4A49"/>
          <w:kern w:val="0"/>
          <w:sz w:val="24"/>
          <w:szCs w:val="24"/>
          <w:lang w:eastAsia="en-GB"/>
          <w14:ligatures w14:val="none"/>
        </w:rPr>
        <w:t> for more details.</w:t>
      </w:r>
    </w:p>
    <w:p w14:paraId="4CF758CC" w14:textId="5695C65F"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noProof/>
          <w:color w:val="4A4A49"/>
          <w:kern w:val="0"/>
          <w:sz w:val="24"/>
          <w:szCs w:val="24"/>
          <w:lang w:eastAsia="en-GB"/>
          <w14:ligatures w14:val="none"/>
        </w:rPr>
        <w:drawing>
          <wp:inline distT="0" distB="0" distL="0" distR="0" wp14:anchorId="1A445540" wp14:editId="7FE477BD">
            <wp:extent cx="5731510" cy="938530"/>
            <wp:effectExtent l="0" t="0" r="2540" b="0"/>
            <wp:docPr id="2027758167" name="Picture 19" descr="A white rectangular object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758167" name="Picture 19" descr="A white rectangular object with black dot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938530"/>
                    </a:xfrm>
                    <a:prstGeom prst="rect">
                      <a:avLst/>
                    </a:prstGeom>
                    <a:noFill/>
                    <a:ln>
                      <a:noFill/>
                    </a:ln>
                  </pic:spPr>
                </pic:pic>
              </a:graphicData>
            </a:graphic>
          </wp:inline>
        </w:drawing>
      </w:r>
    </w:p>
    <w:p w14:paraId="48165FFA"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 </w:t>
      </w:r>
    </w:p>
    <w:p w14:paraId="1D6CD9CE"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To resolve an error, click on each error to add in the required information.</w:t>
      </w:r>
    </w:p>
    <w:p w14:paraId="73EC8175" w14:textId="70D348FB"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noProof/>
          <w:color w:val="4A4A49"/>
          <w:kern w:val="0"/>
          <w:sz w:val="24"/>
          <w:szCs w:val="24"/>
          <w:lang w:eastAsia="en-GB"/>
          <w14:ligatures w14:val="none"/>
        </w:rPr>
        <w:drawing>
          <wp:inline distT="0" distB="0" distL="0" distR="0" wp14:anchorId="4A87382A" wp14:editId="2CD198ED">
            <wp:extent cx="3873500" cy="1811655"/>
            <wp:effectExtent l="0" t="0" r="0" b="0"/>
            <wp:docPr id="567135627"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135627" name="Picture 18" descr="A screenshot of a compu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73500" cy="1811655"/>
                    </a:xfrm>
                    <a:prstGeom prst="rect">
                      <a:avLst/>
                    </a:prstGeom>
                    <a:noFill/>
                    <a:ln>
                      <a:noFill/>
                    </a:ln>
                  </pic:spPr>
                </pic:pic>
              </a:graphicData>
            </a:graphic>
          </wp:inline>
        </w:drawing>
      </w:r>
    </w:p>
    <w:p w14:paraId="532F6C99"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 </w:t>
      </w:r>
    </w:p>
    <w:p w14:paraId="5D66169A"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Work through all the errors on the page until all the rows show green text, then go back to </w:t>
      </w:r>
      <w:r w:rsidRPr="004E2587">
        <w:rPr>
          <w:rFonts w:ascii="Work Sans" w:eastAsia="Times New Roman" w:hAnsi="Work Sans" w:cs="Times New Roman"/>
          <w:b/>
          <w:bCs/>
          <w:i/>
          <w:iCs/>
          <w:color w:val="4A4A49"/>
          <w:kern w:val="0"/>
          <w:sz w:val="24"/>
          <w:szCs w:val="24"/>
          <w:lang w:eastAsia="en-GB"/>
          <w14:ligatures w14:val="none"/>
        </w:rPr>
        <w:t>School &gt; Data &gt; Export &gt; Data Returns</w:t>
      </w:r>
      <w:r w:rsidRPr="004E2587">
        <w:rPr>
          <w:rFonts w:ascii="Work Sans" w:eastAsia="Times New Roman" w:hAnsi="Work Sans" w:cs="Times New Roman"/>
          <w:color w:val="4A4A49"/>
          <w:kern w:val="0"/>
          <w:sz w:val="24"/>
          <w:szCs w:val="24"/>
          <w:lang w:eastAsia="en-GB"/>
          <w14:ligatures w14:val="none"/>
        </w:rPr>
        <w:t>.</w:t>
      </w:r>
    </w:p>
    <w:p w14:paraId="307DF6CD" w14:textId="2211E842"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noProof/>
          <w:color w:val="4A4A49"/>
          <w:kern w:val="0"/>
          <w:sz w:val="24"/>
          <w:szCs w:val="24"/>
          <w:lang w:eastAsia="en-GB"/>
          <w14:ligatures w14:val="none"/>
        </w:rPr>
        <w:lastRenderedPageBreak/>
        <w:drawing>
          <wp:inline distT="0" distB="0" distL="0" distR="0" wp14:anchorId="40827AC6" wp14:editId="0C6C2B9B">
            <wp:extent cx="5731510" cy="942340"/>
            <wp:effectExtent l="0" t="0" r="2540" b="0"/>
            <wp:docPr id="362914993"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914993" name="Picture 17" descr="A screenshot of a comput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942340"/>
                    </a:xfrm>
                    <a:prstGeom prst="rect">
                      <a:avLst/>
                    </a:prstGeom>
                    <a:noFill/>
                    <a:ln>
                      <a:noFill/>
                    </a:ln>
                  </pic:spPr>
                </pic:pic>
              </a:graphicData>
            </a:graphic>
          </wp:inline>
        </w:drawing>
      </w:r>
    </w:p>
    <w:p w14:paraId="6B71DCAE"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 </w:t>
      </w:r>
    </w:p>
    <w:p w14:paraId="0A2BE09F" w14:textId="77777777" w:rsidR="004E2587" w:rsidRPr="004E2587" w:rsidRDefault="004E2587" w:rsidP="004E2587">
      <w:pPr>
        <w:shd w:val="clear" w:color="auto" w:fill="FFFFFF"/>
        <w:spacing w:before="100" w:beforeAutospacing="1" w:after="100" w:afterAutospacing="1" w:line="240" w:lineRule="auto"/>
        <w:outlineLvl w:val="2"/>
        <w:rPr>
          <w:rFonts w:ascii="inherit" w:eastAsia="Times New Roman" w:hAnsi="inherit" w:cs="Times New Roman"/>
          <w:b/>
          <w:bCs/>
          <w:color w:val="4A4A49"/>
          <w:kern w:val="0"/>
          <w:sz w:val="27"/>
          <w:szCs w:val="27"/>
          <w:lang w:eastAsia="en-GB"/>
          <w14:ligatures w14:val="none"/>
        </w:rPr>
      </w:pPr>
      <w:r w:rsidRPr="004E2587">
        <w:rPr>
          <w:rFonts w:ascii="inherit" w:eastAsia="Times New Roman" w:hAnsi="inherit" w:cs="Times New Roman"/>
          <w:b/>
          <w:bCs/>
          <w:color w:val="FF9900"/>
          <w:kern w:val="0"/>
          <w:sz w:val="27"/>
          <w:szCs w:val="27"/>
          <w:lang w:eastAsia="en-GB"/>
          <w14:ligatures w14:val="none"/>
        </w:rPr>
        <w:t>Generating a Dry Run</w:t>
      </w:r>
    </w:p>
    <w:p w14:paraId="5054EC55"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Once you’ve completed the Data check you’ll be able to generate a Dry Run. Go to </w:t>
      </w:r>
      <w:r w:rsidRPr="004E2587">
        <w:rPr>
          <w:rFonts w:ascii="Work Sans" w:eastAsia="Times New Roman" w:hAnsi="Work Sans" w:cs="Times New Roman"/>
          <w:b/>
          <w:bCs/>
          <w:i/>
          <w:iCs/>
          <w:color w:val="4A4A49"/>
          <w:kern w:val="0"/>
          <w:sz w:val="24"/>
          <w:szCs w:val="24"/>
          <w:lang w:eastAsia="en-GB"/>
          <w14:ligatures w14:val="none"/>
        </w:rPr>
        <w:t>School &gt; Data &gt; Export &gt; Data Returns</w:t>
      </w:r>
      <w:r w:rsidRPr="004E2587">
        <w:rPr>
          <w:rFonts w:ascii="Work Sans" w:eastAsia="Times New Roman" w:hAnsi="Work Sans" w:cs="Times New Roman"/>
          <w:color w:val="4A4A49"/>
          <w:kern w:val="0"/>
          <w:sz w:val="24"/>
          <w:szCs w:val="24"/>
          <w:lang w:eastAsia="en-GB"/>
          <w14:ligatures w14:val="none"/>
        </w:rPr>
        <w:t>. Select the Workforce Census and click the </w:t>
      </w:r>
      <w:r w:rsidRPr="004E2587">
        <w:rPr>
          <w:rFonts w:ascii="Work Sans" w:eastAsia="Times New Roman" w:hAnsi="Work Sans" w:cs="Times New Roman"/>
          <w:b/>
          <w:bCs/>
          <w:color w:val="4A4A49"/>
          <w:kern w:val="0"/>
          <w:sz w:val="24"/>
          <w:szCs w:val="24"/>
          <w:lang w:eastAsia="en-GB"/>
          <w14:ligatures w14:val="none"/>
        </w:rPr>
        <w:t>Generate Dry Run</w:t>
      </w:r>
      <w:r w:rsidRPr="004E2587">
        <w:rPr>
          <w:rFonts w:ascii="Work Sans" w:eastAsia="Times New Roman" w:hAnsi="Work Sans" w:cs="Times New Roman"/>
          <w:color w:val="4A4A49"/>
          <w:kern w:val="0"/>
          <w:sz w:val="24"/>
          <w:szCs w:val="24"/>
          <w:lang w:eastAsia="en-GB"/>
          <w14:ligatures w14:val="none"/>
        </w:rPr>
        <w:t> button in the slide over. </w:t>
      </w:r>
    </w:p>
    <w:p w14:paraId="64FB5809" w14:textId="5E512492"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noProof/>
          <w:color w:val="4A4A49"/>
          <w:kern w:val="0"/>
          <w:sz w:val="24"/>
          <w:szCs w:val="24"/>
          <w:lang w:eastAsia="en-GB"/>
          <w14:ligatures w14:val="none"/>
        </w:rPr>
        <w:drawing>
          <wp:inline distT="0" distB="0" distL="0" distR="0" wp14:anchorId="68ACDDC3" wp14:editId="756DB2AA">
            <wp:extent cx="4675505" cy="3019425"/>
            <wp:effectExtent l="0" t="0" r="0" b="9525"/>
            <wp:docPr id="4517862"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7862" name="Picture 16" descr="A screenshot of a compu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75505" cy="3019425"/>
                    </a:xfrm>
                    <a:prstGeom prst="rect">
                      <a:avLst/>
                    </a:prstGeom>
                    <a:noFill/>
                    <a:ln>
                      <a:noFill/>
                    </a:ln>
                  </pic:spPr>
                </pic:pic>
              </a:graphicData>
            </a:graphic>
          </wp:inline>
        </w:drawing>
      </w:r>
    </w:p>
    <w:p w14:paraId="196D4556"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br/>
        <w:t>You’ll be taken back to the Data Returns page.</w:t>
      </w:r>
    </w:p>
    <w:p w14:paraId="1009B595"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Once the Census has been generated, you will get a notification in the speech bubble in the top right-hand corner of your screen letting you know that the Census generation is complete.</w:t>
      </w:r>
    </w:p>
    <w:p w14:paraId="5F87D797" w14:textId="5E691C89"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noProof/>
          <w:color w:val="4A4A49"/>
          <w:kern w:val="0"/>
          <w:sz w:val="24"/>
          <w:szCs w:val="24"/>
          <w:lang w:eastAsia="en-GB"/>
          <w14:ligatures w14:val="none"/>
        </w:rPr>
        <w:drawing>
          <wp:inline distT="0" distB="0" distL="0" distR="0" wp14:anchorId="4AC467E4" wp14:editId="63C41BDC">
            <wp:extent cx="4037330" cy="1552575"/>
            <wp:effectExtent l="0" t="0" r="1270" b="9525"/>
            <wp:docPr id="215075004" name="Picture 15" descr="A close-up of a sign 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5004" name="Picture 15" descr="A close-up of a sign ou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37330" cy="1552575"/>
                    </a:xfrm>
                    <a:prstGeom prst="rect">
                      <a:avLst/>
                    </a:prstGeom>
                    <a:noFill/>
                    <a:ln>
                      <a:noFill/>
                    </a:ln>
                  </pic:spPr>
                </pic:pic>
              </a:graphicData>
            </a:graphic>
          </wp:inline>
        </w:drawing>
      </w:r>
    </w:p>
    <w:p w14:paraId="79669A1D"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br/>
        <w:t>Click the notification or click into the generated dry run to access the census.</w:t>
      </w:r>
    </w:p>
    <w:p w14:paraId="703337B4" w14:textId="6AA359AF"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noProof/>
          <w:color w:val="4A4A49"/>
          <w:kern w:val="0"/>
          <w:sz w:val="24"/>
          <w:szCs w:val="24"/>
          <w:lang w:eastAsia="en-GB"/>
          <w14:ligatures w14:val="none"/>
        </w:rPr>
        <w:lastRenderedPageBreak/>
        <w:drawing>
          <wp:inline distT="0" distB="0" distL="0" distR="0" wp14:anchorId="6BD27ECD" wp14:editId="626227F2">
            <wp:extent cx="4192270" cy="2803525"/>
            <wp:effectExtent l="0" t="0" r="0" b="0"/>
            <wp:docPr id="1110030261"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30261" name="Picture 14" descr="A screenshot of a compu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2270" cy="2803525"/>
                    </a:xfrm>
                    <a:prstGeom prst="rect">
                      <a:avLst/>
                    </a:prstGeom>
                    <a:noFill/>
                    <a:ln>
                      <a:noFill/>
                    </a:ln>
                  </pic:spPr>
                </pic:pic>
              </a:graphicData>
            </a:graphic>
          </wp:inline>
        </w:drawing>
      </w:r>
    </w:p>
    <w:p w14:paraId="77ECE741"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 </w:t>
      </w:r>
    </w:p>
    <w:p w14:paraId="567093FC"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You can then work on your errors (see the next section on how to do this). To regenerate your Dry Run after resolving errors, just click the orange button on the right-hand side of your page.</w:t>
      </w:r>
    </w:p>
    <w:p w14:paraId="37EA0FA0" w14:textId="6B0D2045"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noProof/>
          <w:color w:val="4A4A49"/>
          <w:kern w:val="0"/>
          <w:sz w:val="24"/>
          <w:szCs w:val="24"/>
          <w:lang w:eastAsia="en-GB"/>
          <w14:ligatures w14:val="none"/>
        </w:rPr>
        <w:drawing>
          <wp:inline distT="0" distB="0" distL="0" distR="0" wp14:anchorId="05576AAC" wp14:editId="3DC904A6">
            <wp:extent cx="5731510" cy="545465"/>
            <wp:effectExtent l="0" t="0" r="2540" b="6985"/>
            <wp:docPr id="12430396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545465"/>
                    </a:xfrm>
                    <a:prstGeom prst="rect">
                      <a:avLst/>
                    </a:prstGeom>
                    <a:noFill/>
                    <a:ln>
                      <a:noFill/>
                    </a:ln>
                  </pic:spPr>
                </pic:pic>
              </a:graphicData>
            </a:graphic>
          </wp:inline>
        </w:drawing>
      </w:r>
    </w:p>
    <w:p w14:paraId="2966483D"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 </w:t>
      </w:r>
    </w:p>
    <w:p w14:paraId="53EE2134" w14:textId="77777777" w:rsidR="004E2587" w:rsidRPr="004E2587" w:rsidRDefault="004E2587" w:rsidP="004E2587">
      <w:pPr>
        <w:shd w:val="clear" w:color="auto" w:fill="FFFFFF"/>
        <w:spacing w:before="100" w:beforeAutospacing="1" w:after="100" w:afterAutospacing="1" w:line="240" w:lineRule="auto"/>
        <w:outlineLvl w:val="2"/>
        <w:rPr>
          <w:rFonts w:ascii="inherit" w:eastAsia="Times New Roman" w:hAnsi="inherit" w:cs="Times New Roman"/>
          <w:b/>
          <w:bCs/>
          <w:color w:val="4A4A49"/>
          <w:kern w:val="0"/>
          <w:sz w:val="27"/>
          <w:szCs w:val="27"/>
          <w:lang w:eastAsia="en-GB"/>
          <w14:ligatures w14:val="none"/>
        </w:rPr>
      </w:pPr>
      <w:r w:rsidRPr="004E2587">
        <w:rPr>
          <w:rFonts w:ascii="inherit" w:eastAsia="Times New Roman" w:hAnsi="inherit" w:cs="Times New Roman"/>
          <w:b/>
          <w:bCs/>
          <w:color w:val="FF9900"/>
          <w:kern w:val="0"/>
          <w:sz w:val="27"/>
          <w:szCs w:val="27"/>
          <w:lang w:eastAsia="en-GB"/>
          <w14:ligatures w14:val="none"/>
        </w:rPr>
        <w:t xml:space="preserve">Generating the Census on or after </w:t>
      </w:r>
      <w:proofErr w:type="gramStart"/>
      <w:r w:rsidRPr="004E2587">
        <w:rPr>
          <w:rFonts w:ascii="inherit" w:eastAsia="Times New Roman" w:hAnsi="inherit" w:cs="Times New Roman"/>
          <w:b/>
          <w:bCs/>
          <w:color w:val="FF9900"/>
          <w:kern w:val="0"/>
          <w:sz w:val="27"/>
          <w:szCs w:val="27"/>
          <w:lang w:eastAsia="en-GB"/>
          <w14:ligatures w14:val="none"/>
        </w:rPr>
        <w:t>Census day</w:t>
      </w:r>
      <w:proofErr w:type="gramEnd"/>
    </w:p>
    <w:p w14:paraId="717CA7F2"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You will be able to generate your Census from the same Census Overview page that you have been using to generate your Dry Runs - </w:t>
      </w:r>
      <w:r w:rsidRPr="004E2587">
        <w:rPr>
          <w:rFonts w:ascii="Work Sans" w:eastAsia="Times New Roman" w:hAnsi="Work Sans" w:cs="Times New Roman"/>
          <w:b/>
          <w:bCs/>
          <w:i/>
          <w:iCs/>
          <w:color w:val="4A4A49"/>
          <w:kern w:val="0"/>
          <w:sz w:val="24"/>
          <w:szCs w:val="24"/>
          <w:lang w:eastAsia="en-GB"/>
          <w14:ligatures w14:val="none"/>
        </w:rPr>
        <w:t>School &gt; Data &gt; Export &gt; Data Returns &gt; Select Census</w:t>
      </w:r>
      <w:r w:rsidRPr="004E2587">
        <w:rPr>
          <w:rFonts w:ascii="Work Sans" w:eastAsia="Times New Roman" w:hAnsi="Work Sans" w:cs="Times New Roman"/>
          <w:color w:val="4A4A49"/>
          <w:kern w:val="0"/>
          <w:sz w:val="24"/>
          <w:szCs w:val="24"/>
          <w:lang w:eastAsia="en-GB"/>
          <w14:ligatures w14:val="none"/>
        </w:rPr>
        <w:t>. </w:t>
      </w:r>
    </w:p>
    <w:p w14:paraId="5643E9DF"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On the right-hand side of the page, click the orange </w:t>
      </w:r>
      <w:r w:rsidRPr="004E2587">
        <w:rPr>
          <w:rFonts w:ascii="Work Sans" w:eastAsia="Times New Roman" w:hAnsi="Work Sans" w:cs="Times New Roman"/>
          <w:b/>
          <w:bCs/>
          <w:color w:val="4A4A49"/>
          <w:kern w:val="0"/>
          <w:sz w:val="24"/>
          <w:szCs w:val="24"/>
          <w:lang w:eastAsia="en-GB"/>
          <w14:ligatures w14:val="none"/>
        </w:rPr>
        <w:t>Generate Census</w:t>
      </w:r>
      <w:r w:rsidRPr="004E2587">
        <w:rPr>
          <w:rFonts w:ascii="Work Sans" w:eastAsia="Times New Roman" w:hAnsi="Work Sans" w:cs="Times New Roman"/>
          <w:color w:val="4A4A49"/>
          <w:kern w:val="0"/>
          <w:sz w:val="24"/>
          <w:szCs w:val="24"/>
          <w:lang w:eastAsia="en-GB"/>
          <w14:ligatures w14:val="none"/>
        </w:rPr>
        <w:t> button.</w:t>
      </w:r>
    </w:p>
    <w:p w14:paraId="066FECB4" w14:textId="1BDFB296"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noProof/>
          <w:color w:val="4A4A49"/>
          <w:kern w:val="0"/>
          <w:sz w:val="24"/>
          <w:szCs w:val="24"/>
          <w:lang w:eastAsia="en-GB"/>
          <w14:ligatures w14:val="none"/>
        </w:rPr>
        <w:drawing>
          <wp:inline distT="0" distB="0" distL="0" distR="0" wp14:anchorId="05A4070E" wp14:editId="4CDB808E">
            <wp:extent cx="5731510" cy="899160"/>
            <wp:effectExtent l="0" t="0" r="2540" b="0"/>
            <wp:docPr id="1727307847" name="Picture 12" descr="A white and grey striped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307847" name="Picture 12" descr="A white and grey striped wall&#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899160"/>
                    </a:xfrm>
                    <a:prstGeom prst="rect">
                      <a:avLst/>
                    </a:prstGeom>
                    <a:noFill/>
                    <a:ln>
                      <a:noFill/>
                    </a:ln>
                  </pic:spPr>
                </pic:pic>
              </a:graphicData>
            </a:graphic>
          </wp:inline>
        </w:drawing>
      </w:r>
    </w:p>
    <w:p w14:paraId="0ED85CF5"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 </w:t>
      </w:r>
    </w:p>
    <w:p w14:paraId="1D72D2E3"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Once the Census has been generated, you will get a notification in the speech bubble in the top right-hand corner of your screen letting you know that the Census generation is complete. Click the notification to access the census.</w:t>
      </w:r>
    </w:p>
    <w:p w14:paraId="59110490" w14:textId="6EB5A2B3"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noProof/>
          <w:color w:val="4A4A49"/>
          <w:kern w:val="0"/>
          <w:sz w:val="24"/>
          <w:szCs w:val="24"/>
          <w:lang w:eastAsia="en-GB"/>
          <w14:ligatures w14:val="none"/>
        </w:rPr>
        <w:lastRenderedPageBreak/>
        <w:drawing>
          <wp:inline distT="0" distB="0" distL="0" distR="0" wp14:anchorId="00AF4AE7" wp14:editId="60DA9D14">
            <wp:extent cx="4037330" cy="1552575"/>
            <wp:effectExtent l="0" t="0" r="1270" b="9525"/>
            <wp:docPr id="329968141" name="Picture 11" descr="A close-up of a sign 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968141" name="Picture 11" descr="A close-up of a sign ou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37330" cy="1552575"/>
                    </a:xfrm>
                    <a:prstGeom prst="rect">
                      <a:avLst/>
                    </a:prstGeom>
                    <a:noFill/>
                    <a:ln>
                      <a:noFill/>
                    </a:ln>
                  </pic:spPr>
                </pic:pic>
              </a:graphicData>
            </a:graphic>
          </wp:inline>
        </w:drawing>
      </w:r>
    </w:p>
    <w:p w14:paraId="7CE8E7B1"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 </w:t>
      </w:r>
    </w:p>
    <w:p w14:paraId="0E0D7A46"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Alternatively, you can select </w:t>
      </w:r>
      <w:r w:rsidRPr="004E2587">
        <w:rPr>
          <w:rFonts w:ascii="Work Sans" w:eastAsia="Times New Roman" w:hAnsi="Work Sans" w:cs="Times New Roman"/>
          <w:b/>
          <w:bCs/>
          <w:color w:val="4A4A49"/>
          <w:kern w:val="0"/>
          <w:sz w:val="24"/>
          <w:szCs w:val="24"/>
          <w:lang w:eastAsia="en-GB"/>
          <w14:ligatures w14:val="none"/>
        </w:rPr>
        <w:t>Fix Errors</w:t>
      </w:r>
      <w:r w:rsidRPr="004E2587">
        <w:rPr>
          <w:rFonts w:ascii="Work Sans" w:eastAsia="Times New Roman" w:hAnsi="Work Sans" w:cs="Times New Roman"/>
          <w:color w:val="4A4A49"/>
          <w:kern w:val="0"/>
          <w:sz w:val="24"/>
          <w:szCs w:val="24"/>
          <w:lang w:eastAsia="en-GB"/>
          <w14:ligatures w14:val="none"/>
        </w:rPr>
        <w:t> in the slide over to jump right to resolving errors in your most recently generated census. </w:t>
      </w:r>
      <w:r w:rsidRPr="004E2587">
        <w:rPr>
          <w:rFonts w:ascii="Work Sans" w:eastAsia="Times New Roman" w:hAnsi="Work Sans" w:cs="Times New Roman"/>
          <w:b/>
          <w:bCs/>
          <w:color w:val="4A4A49"/>
          <w:kern w:val="0"/>
          <w:sz w:val="24"/>
          <w:szCs w:val="24"/>
          <w:lang w:eastAsia="en-GB"/>
          <w14:ligatures w14:val="none"/>
        </w:rPr>
        <w:t>We recommend regenerating your census to clear any errors regarding the information you have input for census day.</w:t>
      </w:r>
    </w:p>
    <w:p w14:paraId="36188468" w14:textId="30A72020"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b/>
          <w:bCs/>
          <w:noProof/>
          <w:color w:val="4A4A49"/>
          <w:kern w:val="0"/>
          <w:sz w:val="24"/>
          <w:szCs w:val="24"/>
          <w:lang w:eastAsia="en-GB"/>
          <w14:ligatures w14:val="none"/>
        </w:rPr>
        <w:drawing>
          <wp:inline distT="0" distB="0" distL="0" distR="0" wp14:anchorId="5FD936D7" wp14:editId="1A76F67B">
            <wp:extent cx="4028440" cy="2312035"/>
            <wp:effectExtent l="0" t="0" r="0" b="0"/>
            <wp:docPr id="1574266092"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266092" name="Picture 10" descr="A screenshot of a comput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28440" cy="2312035"/>
                    </a:xfrm>
                    <a:prstGeom prst="rect">
                      <a:avLst/>
                    </a:prstGeom>
                    <a:noFill/>
                    <a:ln>
                      <a:noFill/>
                    </a:ln>
                  </pic:spPr>
                </pic:pic>
              </a:graphicData>
            </a:graphic>
          </wp:inline>
        </w:drawing>
      </w:r>
    </w:p>
    <w:p w14:paraId="659C4D5D"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 </w:t>
      </w:r>
    </w:p>
    <w:p w14:paraId="3850E2D8" w14:textId="77777777" w:rsidR="004E2587" w:rsidRPr="004E2587" w:rsidRDefault="004E2587" w:rsidP="004E2587">
      <w:pPr>
        <w:shd w:val="clear" w:color="auto" w:fill="FFFFFF"/>
        <w:spacing w:before="100" w:beforeAutospacing="1" w:after="100" w:afterAutospacing="1" w:line="240" w:lineRule="auto"/>
        <w:outlineLvl w:val="1"/>
        <w:rPr>
          <w:rFonts w:ascii="inherit" w:eastAsia="Times New Roman" w:hAnsi="inherit" w:cs="Times New Roman"/>
          <w:color w:val="4A4A49"/>
          <w:kern w:val="0"/>
          <w:sz w:val="36"/>
          <w:szCs w:val="36"/>
          <w:lang w:eastAsia="en-GB"/>
          <w14:ligatures w14:val="none"/>
        </w:rPr>
      </w:pPr>
      <w:r w:rsidRPr="004E2587">
        <w:rPr>
          <w:rFonts w:ascii="inherit" w:eastAsia="Times New Roman" w:hAnsi="inherit" w:cs="Times New Roman"/>
          <w:b/>
          <w:bCs/>
          <w:color w:val="009900"/>
          <w:kern w:val="0"/>
          <w:sz w:val="36"/>
          <w:szCs w:val="36"/>
          <w:lang w:eastAsia="en-GB"/>
          <w14:ligatures w14:val="none"/>
        </w:rPr>
        <w:t>Solving Errors or Queries</w:t>
      </w:r>
    </w:p>
    <w:p w14:paraId="121B4E31"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 xml:space="preserve">Once your Census or Dry Run has been </w:t>
      </w:r>
      <w:proofErr w:type="gramStart"/>
      <w:r w:rsidRPr="004E2587">
        <w:rPr>
          <w:rFonts w:ascii="Work Sans" w:eastAsia="Times New Roman" w:hAnsi="Work Sans" w:cs="Times New Roman"/>
          <w:color w:val="4A4A49"/>
          <w:kern w:val="0"/>
          <w:sz w:val="24"/>
          <w:szCs w:val="24"/>
          <w:lang w:eastAsia="en-GB"/>
          <w14:ligatures w14:val="none"/>
        </w:rPr>
        <w:t>generated</w:t>
      </w:r>
      <w:proofErr w:type="gramEnd"/>
      <w:r w:rsidRPr="004E2587">
        <w:rPr>
          <w:rFonts w:ascii="Work Sans" w:eastAsia="Times New Roman" w:hAnsi="Work Sans" w:cs="Times New Roman"/>
          <w:color w:val="4A4A49"/>
          <w:kern w:val="0"/>
          <w:sz w:val="24"/>
          <w:szCs w:val="24"/>
          <w:lang w:eastAsia="en-GB"/>
          <w14:ligatures w14:val="none"/>
        </w:rPr>
        <w:t xml:space="preserve"> you’ll see errors and queries that need to be resolved. The Dry Run allows you to start working on these before census day and prepare all your information in advance of the actual Census.</w:t>
      </w:r>
    </w:p>
    <w:p w14:paraId="3C93597C"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All errors must be resolved during Dry Run or census, but some queries can be left unresolved if you have a valid reason why this information flagging the query is correct. When submitting your census, an explanation as to why that query exists should also be submitted to COLLECT. You can use the DfE’s </w:t>
      </w:r>
      <w:hyperlink r:id="rId20" w:tgtFrame="_blank" w:history="1">
        <w:r w:rsidRPr="004E2587">
          <w:rPr>
            <w:rFonts w:ascii="Work Sans" w:eastAsia="Times New Roman" w:hAnsi="Work Sans" w:cs="Times New Roman"/>
            <w:color w:val="009D00"/>
            <w:kern w:val="0"/>
            <w:sz w:val="24"/>
            <w:szCs w:val="24"/>
            <w:u w:val="single"/>
            <w:lang w:eastAsia="en-GB"/>
            <w14:ligatures w14:val="none"/>
          </w:rPr>
          <w:t>COLLECT guides</w:t>
        </w:r>
      </w:hyperlink>
      <w:r w:rsidRPr="004E2587">
        <w:rPr>
          <w:rFonts w:ascii="Work Sans" w:eastAsia="Times New Roman" w:hAnsi="Work Sans" w:cs="Times New Roman"/>
          <w:color w:val="4A4A49"/>
          <w:kern w:val="0"/>
          <w:sz w:val="24"/>
          <w:szCs w:val="24"/>
          <w:lang w:eastAsia="en-GB"/>
          <w14:ligatures w14:val="none"/>
        </w:rPr>
        <w:t> for help with what explanations to submit.</w:t>
      </w:r>
    </w:p>
    <w:p w14:paraId="7BDCBFE9"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To view and amend errors/queries you need to have generated a Dry Run Census or Census. Go to </w:t>
      </w:r>
      <w:r w:rsidRPr="004E2587">
        <w:rPr>
          <w:rFonts w:ascii="Work Sans" w:eastAsia="Times New Roman" w:hAnsi="Work Sans" w:cs="Times New Roman"/>
          <w:b/>
          <w:bCs/>
          <w:i/>
          <w:iCs/>
          <w:color w:val="4A4A49"/>
          <w:kern w:val="0"/>
          <w:sz w:val="24"/>
          <w:szCs w:val="24"/>
          <w:lang w:eastAsia="en-GB"/>
          <w14:ligatures w14:val="none"/>
        </w:rPr>
        <w:t>School &gt; Data &gt; Export &gt; Data Returns</w:t>
      </w:r>
      <w:r w:rsidRPr="004E2587">
        <w:rPr>
          <w:rFonts w:ascii="Work Sans" w:eastAsia="Times New Roman" w:hAnsi="Work Sans" w:cs="Times New Roman"/>
          <w:color w:val="4A4A49"/>
          <w:kern w:val="0"/>
          <w:sz w:val="24"/>
          <w:szCs w:val="24"/>
          <w:lang w:eastAsia="en-GB"/>
          <w14:ligatures w14:val="none"/>
        </w:rPr>
        <w:t> and select the date of the Census.</w:t>
      </w:r>
    </w:p>
    <w:p w14:paraId="5EBB53FD" w14:textId="6A61C531"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noProof/>
          <w:color w:val="4A4A49"/>
          <w:kern w:val="0"/>
          <w:sz w:val="24"/>
          <w:szCs w:val="24"/>
          <w:lang w:eastAsia="en-GB"/>
          <w14:ligatures w14:val="none"/>
        </w:rPr>
        <w:lastRenderedPageBreak/>
        <w:drawing>
          <wp:inline distT="0" distB="0" distL="0" distR="0" wp14:anchorId="2B19B56B" wp14:editId="0DA1FD16">
            <wp:extent cx="5731510" cy="3239135"/>
            <wp:effectExtent l="0" t="0" r="2540" b="0"/>
            <wp:docPr id="1055888660"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888660" name="Picture 9" descr="A screenshot of a compute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239135"/>
                    </a:xfrm>
                    <a:prstGeom prst="rect">
                      <a:avLst/>
                    </a:prstGeom>
                    <a:noFill/>
                    <a:ln>
                      <a:noFill/>
                    </a:ln>
                  </pic:spPr>
                </pic:pic>
              </a:graphicData>
            </a:graphic>
          </wp:inline>
        </w:drawing>
      </w:r>
    </w:p>
    <w:p w14:paraId="539204F9"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 </w:t>
      </w:r>
    </w:p>
    <w:p w14:paraId="23D5AC29"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You will be taken to your most recently generated Census where you can resolve your errors and queries.</w:t>
      </w:r>
    </w:p>
    <w:p w14:paraId="573A635B"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b/>
          <w:bCs/>
          <w:color w:val="4A4A49"/>
          <w:kern w:val="0"/>
          <w:sz w:val="24"/>
          <w:szCs w:val="24"/>
          <w:lang w:eastAsia="en-GB"/>
          <w14:ligatures w14:val="none"/>
        </w:rPr>
        <w:t>Top Tip: We recommend that you work through your errors and queries in batches and then regenerate after resolving a few to minimise time spent waiting for regeneration. Remember, the errors will only disappear after you’ve regenerated your census!</w:t>
      </w:r>
    </w:p>
    <w:p w14:paraId="76027851"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 </w:t>
      </w:r>
    </w:p>
    <w:p w14:paraId="57CEA898" w14:textId="77777777" w:rsidR="004E2587" w:rsidRPr="004E2587" w:rsidRDefault="004E2587" w:rsidP="004E2587">
      <w:pPr>
        <w:shd w:val="clear" w:color="auto" w:fill="FFFFFF"/>
        <w:spacing w:before="100" w:beforeAutospacing="1" w:after="100" w:afterAutospacing="1" w:line="240" w:lineRule="auto"/>
        <w:outlineLvl w:val="2"/>
        <w:rPr>
          <w:rFonts w:ascii="inherit" w:eastAsia="Times New Roman" w:hAnsi="inherit" w:cs="Times New Roman"/>
          <w:b/>
          <w:bCs/>
          <w:color w:val="4A4A49"/>
          <w:kern w:val="0"/>
          <w:sz w:val="27"/>
          <w:szCs w:val="27"/>
          <w:lang w:eastAsia="en-GB"/>
          <w14:ligatures w14:val="none"/>
        </w:rPr>
      </w:pPr>
      <w:r w:rsidRPr="004E2587">
        <w:rPr>
          <w:rFonts w:ascii="inherit" w:eastAsia="Times New Roman" w:hAnsi="inherit" w:cs="Times New Roman"/>
          <w:b/>
          <w:bCs/>
          <w:color w:val="FF9900"/>
          <w:kern w:val="0"/>
          <w:sz w:val="27"/>
          <w:szCs w:val="27"/>
          <w:lang w:eastAsia="en-GB"/>
          <w14:ligatures w14:val="none"/>
        </w:rPr>
        <w:t>What’s the difference between Arbor and DfE errors?</w:t>
      </w:r>
    </w:p>
    <w:p w14:paraId="2E26C216"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b/>
          <w:bCs/>
          <w:color w:val="4A4A49"/>
          <w:kern w:val="0"/>
          <w:sz w:val="24"/>
          <w:szCs w:val="24"/>
          <w:lang w:eastAsia="en-GB"/>
          <w14:ligatures w14:val="none"/>
        </w:rPr>
        <w:t>Resolve your Arbor Errors first.</w:t>
      </w:r>
      <w:r w:rsidRPr="004E2587">
        <w:rPr>
          <w:rFonts w:ascii="Work Sans" w:eastAsia="Times New Roman" w:hAnsi="Work Sans" w:cs="Times New Roman"/>
          <w:color w:val="4A4A49"/>
          <w:kern w:val="0"/>
          <w:sz w:val="24"/>
          <w:szCs w:val="24"/>
          <w:lang w:eastAsia="en-GB"/>
          <w14:ligatures w14:val="none"/>
        </w:rPr>
        <w:t> This will usually clear one or more DfE errors at the same time.</w:t>
      </w:r>
    </w:p>
    <w:p w14:paraId="1FF08AEE"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When you click on an Arbor error, a slide over will open where you can enter the right information.</w:t>
      </w:r>
    </w:p>
    <w:p w14:paraId="6A0E8421" w14:textId="3C94A9EB"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noProof/>
          <w:color w:val="4A4A49"/>
          <w:kern w:val="0"/>
          <w:sz w:val="24"/>
          <w:szCs w:val="24"/>
          <w:lang w:eastAsia="en-GB"/>
          <w14:ligatures w14:val="none"/>
        </w:rPr>
        <w:drawing>
          <wp:inline distT="0" distB="0" distL="0" distR="0" wp14:anchorId="14518A9D" wp14:editId="369508B5">
            <wp:extent cx="5731510" cy="1308735"/>
            <wp:effectExtent l="0" t="0" r="2540" b="5715"/>
            <wp:docPr id="1355197984"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197984" name="Picture 8" descr="A screenshot of a compute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1308735"/>
                    </a:xfrm>
                    <a:prstGeom prst="rect">
                      <a:avLst/>
                    </a:prstGeom>
                    <a:noFill/>
                    <a:ln>
                      <a:noFill/>
                    </a:ln>
                  </pic:spPr>
                </pic:pic>
              </a:graphicData>
            </a:graphic>
          </wp:inline>
        </w:drawing>
      </w:r>
    </w:p>
    <w:p w14:paraId="49EFE49E"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 </w:t>
      </w:r>
    </w:p>
    <w:p w14:paraId="13225A31"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b/>
          <w:bCs/>
          <w:color w:val="4A4A49"/>
          <w:kern w:val="0"/>
          <w:sz w:val="24"/>
          <w:szCs w:val="24"/>
          <w:lang w:eastAsia="en-GB"/>
          <w14:ligatures w14:val="none"/>
        </w:rPr>
        <w:t>Once you have resolved as many Arbor errors as you can, start resolving your DfE errors.</w:t>
      </w:r>
    </w:p>
    <w:p w14:paraId="27EAC6A5"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 xml:space="preserve">Some DfE errors are clickable, and you’ll be taken to a page where you can make amendments to resolve the error such as the Staff profile. We’re unable to open a slide </w:t>
      </w:r>
      <w:r w:rsidRPr="004E2587">
        <w:rPr>
          <w:rFonts w:ascii="Work Sans" w:eastAsia="Times New Roman" w:hAnsi="Work Sans" w:cs="Times New Roman"/>
          <w:color w:val="4A4A49"/>
          <w:kern w:val="0"/>
          <w:sz w:val="24"/>
          <w:szCs w:val="24"/>
          <w:lang w:eastAsia="en-GB"/>
          <w14:ligatures w14:val="none"/>
        </w:rPr>
        <w:lastRenderedPageBreak/>
        <w:t>over to resolve the error directly from the census, as the list of errors for the DfE can change each year, and errors often have multiple methods to resolve them.</w:t>
      </w:r>
    </w:p>
    <w:p w14:paraId="74D36E4C"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All DfE errors will have a specific error code supplied by the DfE that you can use to find more information. To find out more about what certain error codes mean and how to fix them, head over to our </w:t>
      </w:r>
      <w:hyperlink r:id="rId23" w:tgtFrame="_blank" w:history="1">
        <w:r w:rsidRPr="004E2587">
          <w:rPr>
            <w:rFonts w:ascii="Work Sans" w:eastAsia="Times New Roman" w:hAnsi="Work Sans" w:cs="Times New Roman"/>
            <w:color w:val="009D00"/>
            <w:kern w:val="0"/>
            <w:sz w:val="24"/>
            <w:szCs w:val="24"/>
            <w:u w:val="single"/>
            <w:lang w:eastAsia="en-GB"/>
            <w14:ligatures w14:val="none"/>
          </w:rPr>
          <w:t>Workforce Census Help Articles</w:t>
        </w:r>
      </w:hyperlink>
      <w:r w:rsidRPr="004E2587">
        <w:rPr>
          <w:rFonts w:ascii="Work Sans" w:eastAsia="Times New Roman" w:hAnsi="Work Sans" w:cs="Times New Roman"/>
          <w:color w:val="4A4A49"/>
          <w:kern w:val="0"/>
          <w:sz w:val="24"/>
          <w:szCs w:val="24"/>
          <w:lang w:eastAsia="en-GB"/>
          <w14:ligatures w14:val="none"/>
        </w:rPr>
        <w:t> where you can find detailed steps on how to address some of the most common errors and queries.</w:t>
      </w:r>
    </w:p>
    <w:p w14:paraId="6E3B48F3"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b/>
          <w:bCs/>
          <w:color w:val="4A4A49"/>
          <w:kern w:val="0"/>
          <w:sz w:val="24"/>
          <w:szCs w:val="24"/>
          <w:lang w:eastAsia="en-GB"/>
          <w14:ligatures w14:val="none"/>
        </w:rPr>
        <w:t>Top Tip: Always regenerate your Census before leaving the Census pages to ensure that any work you have done is saved and recorded.</w:t>
      </w:r>
    </w:p>
    <w:p w14:paraId="736A8F7B" w14:textId="0C64EB24"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noProof/>
          <w:color w:val="4A4A49"/>
          <w:kern w:val="0"/>
          <w:sz w:val="24"/>
          <w:szCs w:val="24"/>
          <w:lang w:eastAsia="en-GB"/>
          <w14:ligatures w14:val="none"/>
        </w:rPr>
        <w:drawing>
          <wp:inline distT="0" distB="0" distL="0" distR="0" wp14:anchorId="173F5A1E" wp14:editId="1D508F45">
            <wp:extent cx="5731510" cy="2201545"/>
            <wp:effectExtent l="0" t="0" r="2540" b="8255"/>
            <wp:docPr id="1009176452" name="Picture 7" descr="A screenshot of a computer error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176452" name="Picture 7" descr="A screenshot of a computer error messag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201545"/>
                    </a:xfrm>
                    <a:prstGeom prst="rect">
                      <a:avLst/>
                    </a:prstGeom>
                    <a:noFill/>
                    <a:ln>
                      <a:noFill/>
                    </a:ln>
                  </pic:spPr>
                </pic:pic>
              </a:graphicData>
            </a:graphic>
          </wp:inline>
        </w:drawing>
      </w:r>
    </w:p>
    <w:p w14:paraId="5A0F4F9A"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 </w:t>
      </w:r>
    </w:p>
    <w:p w14:paraId="186DB2C5" w14:textId="77777777" w:rsidR="004E2587" w:rsidRPr="004E2587" w:rsidRDefault="004E2587" w:rsidP="004E2587">
      <w:pPr>
        <w:shd w:val="clear" w:color="auto" w:fill="FFFFFF"/>
        <w:spacing w:before="100" w:beforeAutospacing="1" w:after="100" w:afterAutospacing="1" w:line="240" w:lineRule="auto"/>
        <w:outlineLvl w:val="2"/>
        <w:rPr>
          <w:rFonts w:ascii="inherit" w:eastAsia="Times New Roman" w:hAnsi="inherit" w:cs="Times New Roman"/>
          <w:b/>
          <w:bCs/>
          <w:color w:val="4A4A49"/>
          <w:kern w:val="0"/>
          <w:sz w:val="27"/>
          <w:szCs w:val="27"/>
          <w:lang w:eastAsia="en-GB"/>
          <w14:ligatures w14:val="none"/>
        </w:rPr>
      </w:pPr>
      <w:r w:rsidRPr="004E2587">
        <w:rPr>
          <w:rFonts w:ascii="inherit" w:eastAsia="Times New Roman" w:hAnsi="inherit" w:cs="Times New Roman"/>
          <w:b/>
          <w:bCs/>
          <w:color w:val="FF9900"/>
          <w:kern w:val="0"/>
          <w:sz w:val="27"/>
          <w:szCs w:val="27"/>
          <w:lang w:eastAsia="en-GB"/>
          <w14:ligatures w14:val="none"/>
        </w:rPr>
        <w:t>How to resolve errors</w:t>
      </w:r>
    </w:p>
    <w:p w14:paraId="436FF1A7"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Errors will remain in the list until you regenerate the Census. Errors will only clear on each successful regeneration. We recommend that you do not regenerate the Census upon clearing each error as waiting for each regeneration would take up a lot of time - instead, resolve your errors in batches.</w:t>
      </w:r>
    </w:p>
    <w:p w14:paraId="38967573"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In the example, you can see this staff member has an Arbor error flagged as NI number missing.</w:t>
      </w:r>
    </w:p>
    <w:p w14:paraId="7F249830"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As you can click Arbor errors, click on the box beside their name and a slide over will appear where you can enter the information. Then click the green button and move on to the next error.</w:t>
      </w:r>
    </w:p>
    <w:p w14:paraId="39EF5A5B" w14:textId="2ABA0265"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noProof/>
          <w:color w:val="4A4A49"/>
          <w:kern w:val="0"/>
          <w:sz w:val="24"/>
          <w:szCs w:val="24"/>
          <w:lang w:eastAsia="en-GB"/>
          <w14:ligatures w14:val="none"/>
        </w:rPr>
        <w:drawing>
          <wp:inline distT="0" distB="0" distL="0" distR="0" wp14:anchorId="7470E366" wp14:editId="18AE4724">
            <wp:extent cx="5731510" cy="1728470"/>
            <wp:effectExtent l="0" t="0" r="2540" b="5080"/>
            <wp:docPr id="1879712227"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712227" name="Picture 6" descr="A screenshot of a compute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728470"/>
                    </a:xfrm>
                    <a:prstGeom prst="rect">
                      <a:avLst/>
                    </a:prstGeom>
                    <a:noFill/>
                    <a:ln>
                      <a:noFill/>
                    </a:ln>
                  </pic:spPr>
                </pic:pic>
              </a:graphicData>
            </a:graphic>
          </wp:inline>
        </w:drawing>
      </w:r>
    </w:p>
    <w:p w14:paraId="2E6A24B5"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 </w:t>
      </w:r>
    </w:p>
    <w:p w14:paraId="390F10D1" w14:textId="77777777" w:rsidR="004E2587" w:rsidRPr="004E2587" w:rsidRDefault="004E2587" w:rsidP="004E2587">
      <w:pPr>
        <w:shd w:val="clear" w:color="auto" w:fill="FFFFFF"/>
        <w:spacing w:before="100" w:beforeAutospacing="1" w:after="100" w:afterAutospacing="1" w:line="240" w:lineRule="auto"/>
        <w:outlineLvl w:val="1"/>
        <w:rPr>
          <w:rFonts w:ascii="inherit" w:eastAsia="Times New Roman" w:hAnsi="inherit" w:cs="Times New Roman"/>
          <w:color w:val="4A4A49"/>
          <w:kern w:val="0"/>
          <w:sz w:val="36"/>
          <w:szCs w:val="36"/>
          <w:lang w:eastAsia="en-GB"/>
          <w14:ligatures w14:val="none"/>
        </w:rPr>
      </w:pPr>
      <w:r w:rsidRPr="004E2587">
        <w:rPr>
          <w:rFonts w:ascii="inherit" w:eastAsia="Times New Roman" w:hAnsi="inherit" w:cs="Times New Roman"/>
          <w:b/>
          <w:bCs/>
          <w:color w:val="009900"/>
          <w:kern w:val="0"/>
          <w:sz w:val="36"/>
          <w:szCs w:val="36"/>
          <w:lang w:eastAsia="en-GB"/>
          <w14:ligatures w14:val="none"/>
        </w:rPr>
        <w:t xml:space="preserve">Further details you need to fill in on the </w:t>
      </w:r>
      <w:proofErr w:type="gramStart"/>
      <w:r w:rsidRPr="004E2587">
        <w:rPr>
          <w:rFonts w:ascii="inherit" w:eastAsia="Times New Roman" w:hAnsi="inherit" w:cs="Times New Roman"/>
          <w:b/>
          <w:bCs/>
          <w:color w:val="009900"/>
          <w:kern w:val="0"/>
          <w:sz w:val="36"/>
          <w:szCs w:val="36"/>
          <w:lang w:eastAsia="en-GB"/>
          <w14:ligatures w14:val="none"/>
        </w:rPr>
        <w:t>census</w:t>
      </w:r>
      <w:proofErr w:type="gramEnd"/>
    </w:p>
    <w:p w14:paraId="1204EC55"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lastRenderedPageBreak/>
        <w:t>As well as working through errors and queries, there is some census-specific information you need to input into the census pages itself.</w:t>
      </w:r>
    </w:p>
    <w:p w14:paraId="61EB3A84"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Go to </w:t>
      </w:r>
      <w:r w:rsidRPr="004E2587">
        <w:rPr>
          <w:rFonts w:ascii="Work Sans" w:eastAsia="Times New Roman" w:hAnsi="Work Sans" w:cs="Times New Roman"/>
          <w:b/>
          <w:bCs/>
          <w:i/>
          <w:iCs/>
          <w:color w:val="4A4A49"/>
          <w:kern w:val="0"/>
          <w:sz w:val="24"/>
          <w:szCs w:val="24"/>
          <w:lang w:eastAsia="en-GB"/>
          <w14:ligatures w14:val="none"/>
        </w:rPr>
        <w:t>School &gt; Data &gt; Export &gt; Data Returns &gt; Select Census</w:t>
      </w:r>
      <w:r w:rsidRPr="004E2587">
        <w:rPr>
          <w:rFonts w:ascii="Work Sans" w:eastAsia="Times New Roman" w:hAnsi="Work Sans" w:cs="Times New Roman"/>
          <w:color w:val="4A4A49"/>
          <w:kern w:val="0"/>
          <w:sz w:val="24"/>
          <w:szCs w:val="24"/>
          <w:lang w:eastAsia="en-GB"/>
          <w14:ligatures w14:val="none"/>
        </w:rPr>
        <w:t>. Click the </w:t>
      </w:r>
      <w:r w:rsidRPr="004E2587">
        <w:rPr>
          <w:rFonts w:ascii="Work Sans" w:eastAsia="Times New Roman" w:hAnsi="Work Sans" w:cs="Times New Roman"/>
          <w:b/>
          <w:bCs/>
          <w:color w:val="4A4A49"/>
          <w:kern w:val="0"/>
          <w:sz w:val="24"/>
          <w:szCs w:val="24"/>
          <w:lang w:eastAsia="en-GB"/>
          <w14:ligatures w14:val="none"/>
        </w:rPr>
        <w:t>SWF Census</w:t>
      </w:r>
      <w:r w:rsidRPr="004E2587">
        <w:rPr>
          <w:rFonts w:ascii="Work Sans" w:eastAsia="Times New Roman" w:hAnsi="Work Sans" w:cs="Times New Roman"/>
          <w:color w:val="4A4A49"/>
          <w:kern w:val="0"/>
          <w:sz w:val="24"/>
          <w:szCs w:val="24"/>
          <w:lang w:eastAsia="en-GB"/>
          <w14:ligatures w14:val="none"/>
        </w:rPr>
        <w:t> button.</w:t>
      </w:r>
    </w:p>
    <w:p w14:paraId="1830B84A" w14:textId="5890AD69"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noProof/>
          <w:color w:val="4A4A49"/>
          <w:kern w:val="0"/>
          <w:sz w:val="24"/>
          <w:szCs w:val="24"/>
          <w:lang w:eastAsia="en-GB"/>
          <w14:ligatures w14:val="none"/>
        </w:rPr>
        <w:drawing>
          <wp:inline distT="0" distB="0" distL="0" distR="0" wp14:anchorId="29D0AA3B" wp14:editId="5DCE90AA">
            <wp:extent cx="4675505" cy="5063490"/>
            <wp:effectExtent l="0" t="0" r="0" b="3810"/>
            <wp:docPr id="807474005" name="Picture 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74005" name="Picture 5" descr="A screenshot of a computer screen&#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75505" cy="5063490"/>
                    </a:xfrm>
                    <a:prstGeom prst="rect">
                      <a:avLst/>
                    </a:prstGeom>
                    <a:noFill/>
                    <a:ln>
                      <a:noFill/>
                    </a:ln>
                  </pic:spPr>
                </pic:pic>
              </a:graphicData>
            </a:graphic>
          </wp:inline>
        </w:drawing>
      </w:r>
    </w:p>
    <w:p w14:paraId="201ABCA9"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 </w:t>
      </w:r>
    </w:p>
    <w:p w14:paraId="3CC467B3" w14:textId="77777777" w:rsidR="004E2587" w:rsidRPr="004E2587" w:rsidRDefault="004E2587" w:rsidP="004E2587">
      <w:pPr>
        <w:shd w:val="clear" w:color="auto" w:fill="FFFFFF"/>
        <w:spacing w:before="100" w:beforeAutospacing="1" w:after="100" w:afterAutospacing="1" w:line="240" w:lineRule="auto"/>
        <w:outlineLvl w:val="2"/>
        <w:rPr>
          <w:rFonts w:ascii="inherit" w:eastAsia="Times New Roman" w:hAnsi="inherit" w:cs="Times New Roman"/>
          <w:b/>
          <w:bCs/>
          <w:color w:val="4A4A49"/>
          <w:kern w:val="0"/>
          <w:sz w:val="27"/>
          <w:szCs w:val="27"/>
          <w:lang w:eastAsia="en-GB"/>
          <w14:ligatures w14:val="none"/>
        </w:rPr>
      </w:pPr>
      <w:r w:rsidRPr="004E2587">
        <w:rPr>
          <w:rFonts w:ascii="inherit" w:eastAsia="Times New Roman" w:hAnsi="inherit" w:cs="Times New Roman"/>
          <w:b/>
          <w:bCs/>
          <w:color w:val="FF9900"/>
          <w:kern w:val="0"/>
          <w:sz w:val="27"/>
          <w:szCs w:val="27"/>
          <w:lang w:eastAsia="en-GB"/>
          <w14:ligatures w14:val="none"/>
        </w:rPr>
        <w:t>Senior Leadership Team (SLT)</w:t>
      </w:r>
    </w:p>
    <w:p w14:paraId="55CB22BB"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Select </w:t>
      </w:r>
      <w:r w:rsidRPr="004E2587">
        <w:rPr>
          <w:rFonts w:ascii="Work Sans" w:eastAsia="Times New Roman" w:hAnsi="Work Sans" w:cs="Times New Roman"/>
          <w:b/>
          <w:bCs/>
          <w:i/>
          <w:iCs/>
          <w:color w:val="4A4A49"/>
          <w:kern w:val="0"/>
          <w:sz w:val="24"/>
          <w:szCs w:val="24"/>
          <w:lang w:eastAsia="en-GB"/>
          <w14:ligatures w14:val="none"/>
        </w:rPr>
        <w:t>Senior Leadership Team (SLT)</w:t>
      </w:r>
      <w:r w:rsidRPr="004E2587">
        <w:rPr>
          <w:rFonts w:ascii="Work Sans" w:eastAsia="Times New Roman" w:hAnsi="Work Sans" w:cs="Times New Roman"/>
          <w:color w:val="4A4A49"/>
          <w:kern w:val="0"/>
          <w:sz w:val="24"/>
          <w:szCs w:val="24"/>
          <w:lang w:eastAsia="en-GB"/>
          <w14:ligatures w14:val="none"/>
        </w:rPr>
        <w:t> from the left-hand menu. Here you can see a list of all staff included in the workforce census at your school.</w:t>
      </w:r>
    </w:p>
    <w:p w14:paraId="6D003E91"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By default, whether they are logged as Senior Leadership Team (SLT) depends on their </w:t>
      </w:r>
      <w:hyperlink r:id="rId27" w:tgtFrame="_blank" w:history="1">
        <w:r w:rsidRPr="004E2587">
          <w:rPr>
            <w:rFonts w:ascii="Work Sans" w:eastAsia="Times New Roman" w:hAnsi="Work Sans" w:cs="Times New Roman"/>
            <w:color w:val="009D00"/>
            <w:kern w:val="0"/>
            <w:sz w:val="24"/>
            <w:szCs w:val="24"/>
            <w:u w:val="single"/>
            <w:lang w:eastAsia="en-GB"/>
            <w14:ligatures w14:val="none"/>
          </w:rPr>
          <w:t>Position Category (aka Post)</w:t>
        </w:r>
      </w:hyperlink>
      <w:r w:rsidRPr="004E2587">
        <w:rPr>
          <w:rFonts w:ascii="Work Sans" w:eastAsia="Times New Roman" w:hAnsi="Work Sans" w:cs="Times New Roman"/>
          <w:color w:val="4A4A49"/>
          <w:kern w:val="0"/>
          <w:sz w:val="24"/>
          <w:szCs w:val="24"/>
          <w:lang w:eastAsia="en-GB"/>
          <w14:ligatures w14:val="none"/>
        </w:rPr>
        <w:t> as of census day. In the output census, anyone with one of these Position Categories will be set as Senior Leadership Team (SLT): </w:t>
      </w:r>
    </w:p>
    <w:p w14:paraId="3D6D2A53" w14:textId="77777777" w:rsidR="004E2587" w:rsidRPr="004E2587" w:rsidRDefault="004E2587" w:rsidP="004E2587">
      <w:pPr>
        <w:numPr>
          <w:ilvl w:val="0"/>
          <w:numId w:val="2"/>
        </w:num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Head Teacher (HDT)</w:t>
      </w:r>
    </w:p>
    <w:p w14:paraId="1FFD907D" w14:textId="77777777" w:rsidR="004E2587" w:rsidRPr="004E2587" w:rsidRDefault="004E2587" w:rsidP="004E2587">
      <w:pPr>
        <w:numPr>
          <w:ilvl w:val="0"/>
          <w:numId w:val="2"/>
        </w:num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Deputy Head (DHT)</w:t>
      </w:r>
    </w:p>
    <w:p w14:paraId="5D9CD92F" w14:textId="77777777" w:rsidR="004E2587" w:rsidRPr="004E2587" w:rsidRDefault="004E2587" w:rsidP="004E2587">
      <w:pPr>
        <w:numPr>
          <w:ilvl w:val="0"/>
          <w:numId w:val="2"/>
        </w:num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Executive Head Teacher (EXH)</w:t>
      </w:r>
    </w:p>
    <w:p w14:paraId="6544CEBE" w14:textId="77777777" w:rsidR="004E2587" w:rsidRPr="004E2587" w:rsidRDefault="004E2587" w:rsidP="004E2587">
      <w:pPr>
        <w:numPr>
          <w:ilvl w:val="0"/>
          <w:numId w:val="2"/>
        </w:num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Assistant Head (AHT)</w:t>
      </w:r>
    </w:p>
    <w:p w14:paraId="1BBC33BB" w14:textId="77777777" w:rsidR="004E2587" w:rsidRPr="004E2587" w:rsidRDefault="004E2587" w:rsidP="004E2587">
      <w:pPr>
        <w:numPr>
          <w:ilvl w:val="0"/>
          <w:numId w:val="2"/>
        </w:num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Leadership – Non-Teacher (LNT)</w:t>
      </w:r>
    </w:p>
    <w:p w14:paraId="1E194535"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When a staff member has more than one position (because they have more than one current contract):</w:t>
      </w:r>
    </w:p>
    <w:p w14:paraId="4A80C58A" w14:textId="77777777" w:rsidR="004E2587" w:rsidRPr="004E2587" w:rsidRDefault="004E2587" w:rsidP="004E2587">
      <w:pPr>
        <w:numPr>
          <w:ilvl w:val="0"/>
          <w:numId w:val="3"/>
        </w:num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lastRenderedPageBreak/>
        <w:t>If one or more of their Positions is classed as Senior Leadership Team, the default will be that they are output as SLT is True.</w:t>
      </w:r>
    </w:p>
    <w:p w14:paraId="49271D51" w14:textId="77777777" w:rsidR="004E2587" w:rsidRPr="004E2587" w:rsidRDefault="004E2587" w:rsidP="004E2587">
      <w:pPr>
        <w:numPr>
          <w:ilvl w:val="0"/>
          <w:numId w:val="3"/>
        </w:num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If none of their Positions are classed as Senior Leadership Team, the default will be that they are output as SLT is False.</w:t>
      </w:r>
    </w:p>
    <w:p w14:paraId="7C9C92A0" w14:textId="7BA0E273"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noProof/>
          <w:color w:val="4A4A49"/>
          <w:kern w:val="0"/>
          <w:sz w:val="24"/>
          <w:szCs w:val="24"/>
          <w:lang w:eastAsia="en-GB"/>
          <w14:ligatures w14:val="none"/>
        </w:rPr>
        <w:drawing>
          <wp:inline distT="0" distB="0" distL="0" distR="0" wp14:anchorId="451F5BBF" wp14:editId="17EDCBC0">
            <wp:extent cx="5731510" cy="1819275"/>
            <wp:effectExtent l="0" t="0" r="2540" b="9525"/>
            <wp:docPr id="1443688641"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688641" name="Picture 4" descr="A screenshot of a computer&#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819275"/>
                    </a:xfrm>
                    <a:prstGeom prst="rect">
                      <a:avLst/>
                    </a:prstGeom>
                    <a:noFill/>
                    <a:ln>
                      <a:noFill/>
                    </a:ln>
                  </pic:spPr>
                </pic:pic>
              </a:graphicData>
            </a:graphic>
          </wp:inline>
        </w:drawing>
      </w:r>
    </w:p>
    <w:p w14:paraId="1DB1FB0A"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 </w:t>
      </w:r>
    </w:p>
    <w:p w14:paraId="4FF86C4C"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b/>
          <w:bCs/>
          <w:color w:val="4A4A49"/>
          <w:kern w:val="0"/>
          <w:sz w:val="24"/>
          <w:szCs w:val="24"/>
          <w:lang w:eastAsia="en-GB"/>
          <w14:ligatures w14:val="none"/>
        </w:rPr>
        <w:t>We recommend inputting this section manually. This will not affect the HR information elsewhere in Arbor.</w:t>
      </w:r>
    </w:p>
    <w:p w14:paraId="085F8C42"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To manually set this, tick all the staff that are SLT, click the </w:t>
      </w:r>
      <w:r w:rsidRPr="004E2587">
        <w:rPr>
          <w:rFonts w:ascii="Work Sans" w:eastAsia="Times New Roman" w:hAnsi="Work Sans" w:cs="Times New Roman"/>
          <w:b/>
          <w:bCs/>
          <w:color w:val="4A4A49"/>
          <w:kern w:val="0"/>
          <w:sz w:val="24"/>
          <w:szCs w:val="24"/>
          <w:lang w:eastAsia="en-GB"/>
          <w14:ligatures w14:val="none"/>
        </w:rPr>
        <w:t>Bulk Action</w:t>
      </w:r>
      <w:r w:rsidRPr="004E2587">
        <w:rPr>
          <w:rFonts w:ascii="Work Sans" w:eastAsia="Times New Roman" w:hAnsi="Work Sans" w:cs="Times New Roman"/>
          <w:color w:val="4A4A49"/>
          <w:kern w:val="0"/>
          <w:sz w:val="24"/>
          <w:szCs w:val="24"/>
          <w:lang w:eastAsia="en-GB"/>
          <w14:ligatures w14:val="none"/>
        </w:rPr>
        <w:t> button, and select </w:t>
      </w:r>
      <w:r w:rsidRPr="004E2587">
        <w:rPr>
          <w:rFonts w:ascii="Work Sans" w:eastAsia="Times New Roman" w:hAnsi="Work Sans" w:cs="Times New Roman"/>
          <w:b/>
          <w:bCs/>
          <w:color w:val="4A4A49"/>
          <w:kern w:val="0"/>
          <w:sz w:val="24"/>
          <w:szCs w:val="24"/>
          <w:lang w:eastAsia="en-GB"/>
          <w14:ligatures w14:val="none"/>
        </w:rPr>
        <w:t>Set SLT to Yes</w:t>
      </w:r>
      <w:r w:rsidRPr="004E2587">
        <w:rPr>
          <w:rFonts w:ascii="Work Sans" w:eastAsia="Times New Roman" w:hAnsi="Work Sans" w:cs="Times New Roman"/>
          <w:color w:val="4A4A49"/>
          <w:kern w:val="0"/>
          <w:sz w:val="24"/>
          <w:szCs w:val="24"/>
          <w:lang w:eastAsia="en-GB"/>
          <w14:ligatures w14:val="none"/>
        </w:rPr>
        <w:t>. </w:t>
      </w:r>
    </w:p>
    <w:p w14:paraId="549481FD" w14:textId="62241DC0"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noProof/>
          <w:color w:val="4A4A49"/>
          <w:kern w:val="0"/>
          <w:sz w:val="24"/>
          <w:szCs w:val="24"/>
          <w:lang w:eastAsia="en-GB"/>
          <w14:ligatures w14:val="none"/>
        </w:rPr>
        <w:drawing>
          <wp:inline distT="0" distB="0" distL="0" distR="0" wp14:anchorId="5F0F7EB5" wp14:editId="577AAA8D">
            <wp:extent cx="5731510" cy="1022350"/>
            <wp:effectExtent l="0" t="0" r="2540" b="6350"/>
            <wp:docPr id="2098905752"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05752" name="Picture 3" descr="A screenshot of a computer&#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022350"/>
                    </a:xfrm>
                    <a:prstGeom prst="rect">
                      <a:avLst/>
                    </a:prstGeom>
                    <a:noFill/>
                    <a:ln>
                      <a:noFill/>
                    </a:ln>
                  </pic:spPr>
                </pic:pic>
              </a:graphicData>
            </a:graphic>
          </wp:inline>
        </w:drawing>
      </w:r>
    </w:p>
    <w:p w14:paraId="604BA1B9"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 </w:t>
      </w:r>
    </w:p>
    <w:p w14:paraId="508815BD"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Repeat this for No.</w:t>
      </w:r>
    </w:p>
    <w:p w14:paraId="0FB6E435"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When you have completed selecting the right choices, they should all say Yes or No.</w:t>
      </w:r>
    </w:p>
    <w:p w14:paraId="765D71FC"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b/>
          <w:bCs/>
          <w:color w:val="4A4A49"/>
          <w:kern w:val="0"/>
          <w:sz w:val="24"/>
          <w:szCs w:val="24"/>
          <w:lang w:eastAsia="en-GB"/>
          <w14:ligatures w14:val="none"/>
        </w:rPr>
        <w:t>Make sure to regenerate your census for the changes to be applied.</w:t>
      </w:r>
    </w:p>
    <w:p w14:paraId="79EABB3E" w14:textId="06D18D8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b/>
          <w:bCs/>
          <w:noProof/>
          <w:color w:val="4A4A49"/>
          <w:kern w:val="0"/>
          <w:sz w:val="24"/>
          <w:szCs w:val="24"/>
          <w:lang w:eastAsia="en-GB"/>
          <w14:ligatures w14:val="none"/>
        </w:rPr>
        <w:drawing>
          <wp:inline distT="0" distB="0" distL="0" distR="0" wp14:anchorId="707CDB2A" wp14:editId="7933E8E6">
            <wp:extent cx="5731510" cy="770255"/>
            <wp:effectExtent l="0" t="0" r="2540" b="0"/>
            <wp:docPr id="161543924"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43924" name="Picture 2" descr="A screenshot of a computer&#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770255"/>
                    </a:xfrm>
                    <a:prstGeom prst="rect">
                      <a:avLst/>
                    </a:prstGeom>
                    <a:noFill/>
                    <a:ln>
                      <a:noFill/>
                    </a:ln>
                  </pic:spPr>
                </pic:pic>
              </a:graphicData>
            </a:graphic>
          </wp:inline>
        </w:drawing>
      </w:r>
    </w:p>
    <w:p w14:paraId="3D1E2C8A"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 </w:t>
      </w:r>
    </w:p>
    <w:p w14:paraId="499F7D14" w14:textId="77777777" w:rsidR="004E2587" w:rsidRPr="004E2587" w:rsidRDefault="004E2587" w:rsidP="004E2587">
      <w:pPr>
        <w:shd w:val="clear" w:color="auto" w:fill="FFFFFF"/>
        <w:spacing w:before="100" w:beforeAutospacing="1" w:after="100" w:afterAutospacing="1" w:line="240" w:lineRule="auto"/>
        <w:outlineLvl w:val="2"/>
        <w:rPr>
          <w:rFonts w:ascii="inherit" w:eastAsia="Times New Roman" w:hAnsi="inherit" w:cs="Times New Roman"/>
          <w:b/>
          <w:bCs/>
          <w:color w:val="4A4A49"/>
          <w:kern w:val="0"/>
          <w:sz w:val="27"/>
          <w:szCs w:val="27"/>
          <w:lang w:eastAsia="en-GB"/>
          <w14:ligatures w14:val="none"/>
        </w:rPr>
      </w:pPr>
      <w:r w:rsidRPr="004E2587">
        <w:rPr>
          <w:rFonts w:ascii="inherit" w:eastAsia="Times New Roman" w:hAnsi="inherit" w:cs="Times New Roman"/>
          <w:b/>
          <w:bCs/>
          <w:color w:val="FF9900"/>
          <w:kern w:val="0"/>
          <w:sz w:val="27"/>
          <w:szCs w:val="27"/>
          <w:lang w:eastAsia="en-GB"/>
          <w14:ligatures w14:val="none"/>
        </w:rPr>
        <w:t>On the day staffing information</w:t>
      </w:r>
    </w:p>
    <w:p w14:paraId="068E4508"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 xml:space="preserve">You must add in some additional information on your staffing as it is on </w:t>
      </w:r>
      <w:proofErr w:type="gramStart"/>
      <w:r w:rsidRPr="004E2587">
        <w:rPr>
          <w:rFonts w:ascii="Work Sans" w:eastAsia="Times New Roman" w:hAnsi="Work Sans" w:cs="Times New Roman"/>
          <w:color w:val="4A4A49"/>
          <w:kern w:val="0"/>
          <w:sz w:val="24"/>
          <w:szCs w:val="24"/>
          <w:lang w:eastAsia="en-GB"/>
          <w14:ligatures w14:val="none"/>
        </w:rPr>
        <w:t>Census day</w:t>
      </w:r>
      <w:proofErr w:type="gramEnd"/>
      <w:r w:rsidRPr="004E2587">
        <w:rPr>
          <w:rFonts w:ascii="Work Sans" w:eastAsia="Times New Roman" w:hAnsi="Work Sans" w:cs="Times New Roman"/>
          <w:color w:val="4A4A49"/>
          <w:kern w:val="0"/>
          <w:sz w:val="24"/>
          <w:szCs w:val="24"/>
          <w:lang w:eastAsia="en-GB"/>
          <w14:ligatures w14:val="none"/>
        </w:rPr>
        <w:t xml:space="preserve"> from the </w:t>
      </w:r>
      <w:r w:rsidRPr="004E2587">
        <w:rPr>
          <w:rFonts w:ascii="Work Sans" w:eastAsia="Times New Roman" w:hAnsi="Work Sans" w:cs="Times New Roman"/>
          <w:b/>
          <w:bCs/>
          <w:i/>
          <w:iCs/>
          <w:color w:val="4A4A49"/>
          <w:kern w:val="0"/>
          <w:sz w:val="24"/>
          <w:szCs w:val="24"/>
          <w:lang w:eastAsia="en-GB"/>
          <w14:ligatures w14:val="none"/>
        </w:rPr>
        <w:t>Census Overview</w:t>
      </w:r>
      <w:r w:rsidRPr="004E2587">
        <w:rPr>
          <w:rFonts w:ascii="Work Sans" w:eastAsia="Times New Roman" w:hAnsi="Work Sans" w:cs="Times New Roman"/>
          <w:color w:val="4A4A49"/>
          <w:kern w:val="0"/>
          <w:sz w:val="24"/>
          <w:szCs w:val="24"/>
          <w:lang w:eastAsia="en-GB"/>
          <w14:ligatures w14:val="none"/>
        </w:rPr>
        <w:t> page.</w:t>
      </w:r>
    </w:p>
    <w:p w14:paraId="1AFAF270"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On census day, you’ll need to follow the instructions in this article: </w:t>
      </w:r>
      <w:hyperlink r:id="rId31" w:tgtFrame="_blank" w:history="1">
        <w:r w:rsidRPr="004E2587">
          <w:rPr>
            <w:rFonts w:ascii="Work Sans" w:eastAsia="Times New Roman" w:hAnsi="Work Sans" w:cs="Times New Roman"/>
            <w:color w:val="009D00"/>
            <w:kern w:val="0"/>
            <w:sz w:val="24"/>
            <w:szCs w:val="24"/>
            <w:u w:val="single"/>
            <w:lang w:eastAsia="en-GB"/>
            <w14:ligatures w14:val="none"/>
          </w:rPr>
          <w:t>On-the-day Workforce Census errors - Errors 7100, 7110, 7111, 7112 and 7210 and Query 7240Q</w:t>
        </w:r>
      </w:hyperlink>
    </w:p>
    <w:p w14:paraId="283384D0" w14:textId="0B1D6FF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noProof/>
          <w:color w:val="4A4A49"/>
          <w:kern w:val="0"/>
          <w:sz w:val="24"/>
          <w:szCs w:val="24"/>
          <w:lang w:eastAsia="en-GB"/>
          <w14:ligatures w14:val="none"/>
        </w:rPr>
        <w:lastRenderedPageBreak/>
        <w:drawing>
          <wp:inline distT="0" distB="0" distL="0" distR="0" wp14:anchorId="00F0CC4E" wp14:editId="59F077E1">
            <wp:extent cx="4209415" cy="2786380"/>
            <wp:effectExtent l="0" t="0" r="635" b="0"/>
            <wp:docPr id="21191323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132314" name="Picture 1" descr="A screenshot of a computer&#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09415" cy="2786380"/>
                    </a:xfrm>
                    <a:prstGeom prst="rect">
                      <a:avLst/>
                    </a:prstGeom>
                    <a:noFill/>
                    <a:ln>
                      <a:noFill/>
                    </a:ln>
                  </pic:spPr>
                </pic:pic>
              </a:graphicData>
            </a:graphic>
          </wp:inline>
        </w:drawing>
      </w:r>
    </w:p>
    <w:p w14:paraId="5B7AD609"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 </w:t>
      </w:r>
    </w:p>
    <w:p w14:paraId="1271F322" w14:textId="77777777" w:rsidR="004E2587" w:rsidRPr="004E2587" w:rsidRDefault="004E2587" w:rsidP="004E2587">
      <w:pPr>
        <w:shd w:val="clear" w:color="auto" w:fill="FFFFFF"/>
        <w:spacing w:before="100" w:beforeAutospacing="1" w:after="100" w:afterAutospacing="1" w:line="240" w:lineRule="auto"/>
        <w:outlineLvl w:val="1"/>
        <w:rPr>
          <w:rFonts w:ascii="inherit" w:eastAsia="Times New Roman" w:hAnsi="inherit" w:cs="Times New Roman"/>
          <w:color w:val="4A4A49"/>
          <w:kern w:val="0"/>
          <w:sz w:val="36"/>
          <w:szCs w:val="36"/>
          <w:lang w:eastAsia="en-GB"/>
          <w14:ligatures w14:val="none"/>
        </w:rPr>
      </w:pPr>
      <w:r w:rsidRPr="004E2587">
        <w:rPr>
          <w:rFonts w:ascii="inherit" w:eastAsia="Times New Roman" w:hAnsi="inherit" w:cs="Times New Roman"/>
          <w:b/>
          <w:bCs/>
          <w:color w:val="009900"/>
          <w:kern w:val="0"/>
          <w:sz w:val="36"/>
          <w:szCs w:val="36"/>
          <w:lang w:eastAsia="en-GB"/>
          <w14:ligatures w14:val="none"/>
        </w:rPr>
        <w:t>Submitting the census</w:t>
      </w:r>
    </w:p>
    <w:p w14:paraId="38892D5A"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Follow this article to see how to check, complete and submit your census: </w:t>
      </w:r>
      <w:hyperlink r:id="rId33" w:tgtFrame="_blank" w:history="1">
        <w:r w:rsidRPr="004E2587">
          <w:rPr>
            <w:rFonts w:ascii="Work Sans" w:eastAsia="Times New Roman" w:hAnsi="Work Sans" w:cs="Times New Roman"/>
            <w:color w:val="009D00"/>
            <w:kern w:val="0"/>
            <w:sz w:val="24"/>
            <w:szCs w:val="24"/>
            <w:u w:val="single"/>
            <w:lang w:eastAsia="en-GB"/>
            <w14:ligatures w14:val="none"/>
          </w:rPr>
          <w:t>Submitting a Census</w:t>
        </w:r>
      </w:hyperlink>
    </w:p>
    <w:p w14:paraId="019DB2E9" w14:textId="77777777" w:rsidR="004E2587" w:rsidRPr="004E2587" w:rsidRDefault="004E2587" w:rsidP="004E2587">
      <w:pPr>
        <w:numPr>
          <w:ilvl w:val="0"/>
          <w:numId w:val="4"/>
        </w:num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You can either choose to view your Census summary live on your Arbor dashboard using the </w:t>
      </w:r>
      <w:r w:rsidRPr="004E2587">
        <w:rPr>
          <w:rFonts w:ascii="Work Sans" w:eastAsia="Times New Roman" w:hAnsi="Work Sans" w:cs="Times New Roman"/>
          <w:b/>
          <w:bCs/>
          <w:color w:val="4A4A49"/>
          <w:kern w:val="0"/>
          <w:sz w:val="24"/>
          <w:szCs w:val="24"/>
          <w:lang w:eastAsia="en-GB"/>
          <w14:ligatures w14:val="none"/>
        </w:rPr>
        <w:t>DfE Census Summary Inspection</w:t>
      </w:r>
      <w:r w:rsidRPr="004E2587">
        <w:rPr>
          <w:rFonts w:ascii="Work Sans" w:eastAsia="Times New Roman" w:hAnsi="Work Sans" w:cs="Times New Roman"/>
          <w:color w:val="4A4A49"/>
          <w:kern w:val="0"/>
          <w:sz w:val="24"/>
          <w:szCs w:val="24"/>
          <w:lang w:eastAsia="en-GB"/>
          <w14:ligatures w14:val="none"/>
        </w:rPr>
        <w:t> or download it in PDF format using the </w:t>
      </w:r>
      <w:r w:rsidRPr="004E2587">
        <w:rPr>
          <w:rFonts w:ascii="Work Sans" w:eastAsia="Times New Roman" w:hAnsi="Work Sans" w:cs="Times New Roman"/>
          <w:b/>
          <w:bCs/>
          <w:color w:val="4A4A49"/>
          <w:kern w:val="0"/>
          <w:sz w:val="24"/>
          <w:szCs w:val="24"/>
          <w:lang w:eastAsia="en-GB"/>
          <w14:ligatures w14:val="none"/>
        </w:rPr>
        <w:t>Download DfE Summary</w:t>
      </w:r>
      <w:r w:rsidRPr="004E2587">
        <w:rPr>
          <w:rFonts w:ascii="Work Sans" w:eastAsia="Times New Roman" w:hAnsi="Work Sans" w:cs="Times New Roman"/>
          <w:color w:val="4A4A49"/>
          <w:kern w:val="0"/>
          <w:sz w:val="24"/>
          <w:szCs w:val="24"/>
          <w:lang w:eastAsia="en-GB"/>
          <w14:ligatures w14:val="none"/>
        </w:rPr>
        <w:t>.</w:t>
      </w:r>
    </w:p>
    <w:p w14:paraId="19E546A0" w14:textId="77777777" w:rsidR="004E2587" w:rsidRPr="004E2587" w:rsidRDefault="004E2587" w:rsidP="004E2587">
      <w:pPr>
        <w:numPr>
          <w:ilvl w:val="0"/>
          <w:numId w:val="4"/>
        </w:num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Then download and submit your census file to COLLECT or to your LA.</w:t>
      </w:r>
    </w:p>
    <w:p w14:paraId="0BD32186"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Then download and print out the </w:t>
      </w:r>
      <w:hyperlink r:id="rId34" w:history="1">
        <w:r w:rsidRPr="004E2587">
          <w:rPr>
            <w:rFonts w:ascii="Work Sans" w:eastAsia="Times New Roman" w:hAnsi="Work Sans" w:cs="Times New Roman"/>
            <w:color w:val="009D00"/>
            <w:kern w:val="0"/>
            <w:sz w:val="24"/>
            <w:szCs w:val="24"/>
            <w:u w:val="single"/>
            <w:lang w:eastAsia="en-GB"/>
            <w14:ligatures w14:val="none"/>
          </w:rPr>
          <w:t>Workforce Census Completion Checklist</w:t>
        </w:r>
      </w:hyperlink>
      <w:r w:rsidRPr="004E2587">
        <w:rPr>
          <w:rFonts w:ascii="Work Sans" w:eastAsia="Times New Roman" w:hAnsi="Work Sans" w:cs="Times New Roman"/>
          <w:color w:val="4A4A49"/>
          <w:kern w:val="0"/>
          <w:sz w:val="24"/>
          <w:szCs w:val="24"/>
          <w:lang w:eastAsia="en-GB"/>
          <w14:ligatures w14:val="none"/>
        </w:rPr>
        <w:t> to help ensure you’ve completed it correctly.</w:t>
      </w:r>
    </w:p>
    <w:p w14:paraId="3DB9D5E7" w14:textId="77777777" w:rsidR="004E2587" w:rsidRPr="004E2587" w:rsidRDefault="004E2587" w:rsidP="004E2587">
      <w:pPr>
        <w:shd w:val="clear" w:color="auto" w:fill="FFFFFF"/>
        <w:spacing w:before="100" w:beforeAutospacing="1" w:after="100" w:afterAutospacing="1" w:line="240" w:lineRule="auto"/>
        <w:rPr>
          <w:rFonts w:ascii="Work Sans" w:eastAsia="Times New Roman" w:hAnsi="Work Sans" w:cs="Times New Roman"/>
          <w:color w:val="4A4A49"/>
          <w:kern w:val="0"/>
          <w:sz w:val="24"/>
          <w:szCs w:val="24"/>
          <w:lang w:eastAsia="en-GB"/>
          <w14:ligatures w14:val="none"/>
        </w:rPr>
      </w:pPr>
      <w:r w:rsidRPr="004E2587">
        <w:rPr>
          <w:rFonts w:ascii="Work Sans" w:eastAsia="Times New Roman" w:hAnsi="Work Sans" w:cs="Times New Roman"/>
          <w:color w:val="4A4A49"/>
          <w:kern w:val="0"/>
          <w:sz w:val="24"/>
          <w:szCs w:val="24"/>
          <w:lang w:eastAsia="en-GB"/>
          <w14:ligatures w14:val="none"/>
        </w:rPr>
        <w:t>You can also mark the census as complete in Arbor to remove our banners: </w:t>
      </w:r>
      <w:hyperlink r:id="rId35" w:tgtFrame="_blank" w:history="1">
        <w:r w:rsidRPr="004E2587">
          <w:rPr>
            <w:rFonts w:ascii="Work Sans" w:eastAsia="Times New Roman" w:hAnsi="Work Sans" w:cs="Times New Roman"/>
            <w:color w:val="009D00"/>
            <w:kern w:val="0"/>
            <w:sz w:val="24"/>
            <w:szCs w:val="24"/>
            <w:u w:val="single"/>
            <w:lang w:eastAsia="en-GB"/>
            <w14:ligatures w14:val="none"/>
          </w:rPr>
          <w:t>Can I remove the census banners on My Homepage?</w:t>
        </w:r>
      </w:hyperlink>
    </w:p>
    <w:p w14:paraId="6F77F294" w14:textId="57F53F9D" w:rsidR="00445971" w:rsidRDefault="00445971"/>
    <w:sectPr w:rsidR="00445971" w:rsidSect="00267C4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inherit">
    <w:altName w:val="Cambria"/>
    <w:panose1 w:val="00000000000000000000"/>
    <w:charset w:val="00"/>
    <w:family w:val="roman"/>
    <w:notTrueType/>
    <w:pitch w:val="default"/>
  </w:font>
  <w:font w:name="Work Sans">
    <w:charset w:val="00"/>
    <w:family w:val="auto"/>
    <w:pitch w:val="variable"/>
    <w:sig w:usb0="A00000FF" w:usb1="5000E07B"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E199A"/>
    <w:multiLevelType w:val="multilevel"/>
    <w:tmpl w:val="E15E9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F1192A"/>
    <w:multiLevelType w:val="multilevel"/>
    <w:tmpl w:val="24DEB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1D569CF"/>
    <w:multiLevelType w:val="multilevel"/>
    <w:tmpl w:val="F2ECD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EA129D5"/>
    <w:multiLevelType w:val="multilevel"/>
    <w:tmpl w:val="0AC2F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3981436">
    <w:abstractNumId w:val="1"/>
  </w:num>
  <w:num w:numId="2" w16cid:durableId="193616661">
    <w:abstractNumId w:val="2"/>
  </w:num>
  <w:num w:numId="3" w16cid:durableId="1625188201">
    <w:abstractNumId w:val="0"/>
  </w:num>
  <w:num w:numId="4" w16cid:durableId="8583914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960"/>
    <w:rsid w:val="00267C4D"/>
    <w:rsid w:val="00445971"/>
    <w:rsid w:val="004E2587"/>
    <w:rsid w:val="009276FC"/>
    <w:rsid w:val="00D83960"/>
    <w:rsid w:val="00F42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8C289"/>
  <w15:chartTrackingRefBased/>
  <w15:docId w15:val="{388A9E3B-9413-44F8-A2B3-348184E45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E258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14:ligatures w14:val="none"/>
    </w:rPr>
  </w:style>
  <w:style w:type="paragraph" w:styleId="Heading2">
    <w:name w:val="heading 2"/>
    <w:basedOn w:val="Normal"/>
    <w:link w:val="Heading2Char"/>
    <w:uiPriority w:val="9"/>
    <w:qFormat/>
    <w:rsid w:val="004E2587"/>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GB"/>
      <w14:ligatures w14:val="none"/>
    </w:rPr>
  </w:style>
  <w:style w:type="paragraph" w:styleId="Heading3">
    <w:name w:val="heading 3"/>
    <w:basedOn w:val="Normal"/>
    <w:link w:val="Heading3Char"/>
    <w:uiPriority w:val="9"/>
    <w:qFormat/>
    <w:rsid w:val="004E2587"/>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2587"/>
    <w:rPr>
      <w:rFonts w:ascii="Times New Roman" w:eastAsia="Times New Roman" w:hAnsi="Times New Roman" w:cs="Times New Roman"/>
      <w:b/>
      <w:bCs/>
      <w:kern w:val="36"/>
      <w:sz w:val="48"/>
      <w:szCs w:val="48"/>
      <w:lang w:eastAsia="en-GB"/>
      <w14:ligatures w14:val="none"/>
    </w:rPr>
  </w:style>
  <w:style w:type="character" w:customStyle="1" w:styleId="Heading2Char">
    <w:name w:val="Heading 2 Char"/>
    <w:basedOn w:val="DefaultParagraphFont"/>
    <w:link w:val="Heading2"/>
    <w:uiPriority w:val="9"/>
    <w:rsid w:val="004E2587"/>
    <w:rPr>
      <w:rFonts w:ascii="Times New Roman" w:eastAsia="Times New Roman" w:hAnsi="Times New Roman" w:cs="Times New Roman"/>
      <w:b/>
      <w:bCs/>
      <w:kern w:val="0"/>
      <w:sz w:val="36"/>
      <w:szCs w:val="36"/>
      <w:lang w:eastAsia="en-GB"/>
      <w14:ligatures w14:val="none"/>
    </w:rPr>
  </w:style>
  <w:style w:type="character" w:customStyle="1" w:styleId="Heading3Char">
    <w:name w:val="Heading 3 Char"/>
    <w:basedOn w:val="DefaultParagraphFont"/>
    <w:link w:val="Heading3"/>
    <w:uiPriority w:val="9"/>
    <w:rsid w:val="004E2587"/>
    <w:rPr>
      <w:rFonts w:ascii="Times New Roman" w:eastAsia="Times New Roman" w:hAnsi="Times New Roman" w:cs="Times New Roman"/>
      <w:b/>
      <w:bCs/>
      <w:kern w:val="0"/>
      <w:sz w:val="27"/>
      <w:szCs w:val="27"/>
      <w:lang w:eastAsia="en-GB"/>
      <w14:ligatures w14:val="none"/>
    </w:rPr>
  </w:style>
  <w:style w:type="character" w:customStyle="1" w:styleId="ijdxxdfgvxcy6mrd9u66hghwrbdhbtjv">
    <w:name w:val="ijdxxdfgvxcy6mrd9u66hghwrbdhbtjv"/>
    <w:basedOn w:val="DefaultParagraphFont"/>
    <w:rsid w:val="004E2587"/>
  </w:style>
  <w:style w:type="character" w:styleId="Hyperlink">
    <w:name w:val="Hyperlink"/>
    <w:basedOn w:val="DefaultParagraphFont"/>
    <w:uiPriority w:val="99"/>
    <w:unhideWhenUsed/>
    <w:rsid w:val="004E2587"/>
    <w:rPr>
      <w:color w:val="0000FF"/>
      <w:u w:val="single"/>
    </w:rPr>
  </w:style>
  <w:style w:type="character" w:styleId="Strong">
    <w:name w:val="Strong"/>
    <w:basedOn w:val="DefaultParagraphFont"/>
    <w:uiPriority w:val="22"/>
    <w:qFormat/>
    <w:rsid w:val="004E2587"/>
    <w:rPr>
      <w:b/>
      <w:bCs/>
    </w:rPr>
  </w:style>
  <w:style w:type="paragraph" w:styleId="NormalWeb">
    <w:name w:val="Normal (Web)"/>
    <w:basedOn w:val="Normal"/>
    <w:uiPriority w:val="99"/>
    <w:semiHidden/>
    <w:unhideWhenUsed/>
    <w:rsid w:val="004E258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wysiwyg-color-black70">
    <w:name w:val="wysiwyg-color-black70"/>
    <w:basedOn w:val="DefaultParagraphFont"/>
    <w:rsid w:val="004E2587"/>
  </w:style>
  <w:style w:type="character" w:customStyle="1" w:styleId="wysiwyg-color-orange">
    <w:name w:val="wysiwyg-color-orange"/>
    <w:basedOn w:val="DefaultParagraphFont"/>
    <w:rsid w:val="004E2587"/>
  </w:style>
  <w:style w:type="character" w:styleId="Emphasis">
    <w:name w:val="Emphasis"/>
    <w:basedOn w:val="DefaultParagraphFont"/>
    <w:uiPriority w:val="20"/>
    <w:qFormat/>
    <w:rsid w:val="004E2587"/>
    <w:rPr>
      <w:i/>
      <w:iCs/>
    </w:rPr>
  </w:style>
  <w:style w:type="character" w:styleId="UnresolvedMention">
    <w:name w:val="Unresolved Mention"/>
    <w:basedOn w:val="DefaultParagraphFont"/>
    <w:uiPriority w:val="99"/>
    <w:semiHidden/>
    <w:unhideWhenUsed/>
    <w:rsid w:val="009276FC"/>
    <w:rPr>
      <w:color w:val="605E5C"/>
      <w:shd w:val="clear" w:color="auto" w:fill="E1DFDD"/>
    </w:rPr>
  </w:style>
  <w:style w:type="character" w:styleId="FollowedHyperlink">
    <w:name w:val="FollowedHyperlink"/>
    <w:basedOn w:val="DefaultParagraphFont"/>
    <w:uiPriority w:val="99"/>
    <w:semiHidden/>
    <w:unhideWhenUsed/>
    <w:rsid w:val="009276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927457">
      <w:bodyDiv w:val="1"/>
      <w:marLeft w:val="0"/>
      <w:marRight w:val="0"/>
      <w:marTop w:val="0"/>
      <w:marBottom w:val="0"/>
      <w:divBdr>
        <w:top w:val="none" w:sz="0" w:space="0" w:color="auto"/>
        <w:left w:val="none" w:sz="0" w:space="0" w:color="auto"/>
        <w:bottom w:val="none" w:sz="0" w:space="0" w:color="auto"/>
        <w:right w:val="none" w:sz="0" w:space="0" w:color="auto"/>
      </w:divBdr>
      <w:divsChild>
        <w:div w:id="1079251141">
          <w:marLeft w:val="0"/>
          <w:marRight w:val="0"/>
          <w:marTop w:val="0"/>
          <w:marBottom w:val="0"/>
          <w:divBdr>
            <w:top w:val="none" w:sz="0" w:space="0" w:color="auto"/>
            <w:left w:val="none" w:sz="0" w:space="0" w:color="auto"/>
            <w:bottom w:val="none" w:sz="0" w:space="0" w:color="auto"/>
            <w:right w:val="none" w:sz="0" w:space="0" w:color="auto"/>
          </w:divBdr>
        </w:div>
        <w:div w:id="1525829011">
          <w:marLeft w:val="0"/>
          <w:marRight w:val="0"/>
          <w:marTop w:val="0"/>
          <w:marBottom w:val="0"/>
          <w:divBdr>
            <w:top w:val="none" w:sz="0" w:space="0" w:color="auto"/>
            <w:left w:val="none" w:sz="0" w:space="0" w:color="auto"/>
            <w:bottom w:val="none" w:sz="0" w:space="0" w:color="auto"/>
            <w:right w:val="none" w:sz="0" w:space="0" w:color="auto"/>
          </w:divBdr>
          <w:divsChild>
            <w:div w:id="1564219706">
              <w:marLeft w:val="0"/>
              <w:marRight w:val="0"/>
              <w:marTop w:val="0"/>
              <w:marBottom w:val="0"/>
              <w:divBdr>
                <w:top w:val="none" w:sz="0" w:space="0" w:color="auto"/>
                <w:left w:val="none" w:sz="0" w:space="0" w:color="auto"/>
                <w:bottom w:val="none" w:sz="0" w:space="0" w:color="auto"/>
                <w:right w:val="none" w:sz="0" w:space="0" w:color="auto"/>
              </w:divBdr>
              <w:divsChild>
                <w:div w:id="1905483431">
                  <w:marLeft w:val="0"/>
                  <w:marRight w:val="0"/>
                  <w:marTop w:val="0"/>
                  <w:marBottom w:val="0"/>
                  <w:divBdr>
                    <w:top w:val="none" w:sz="0" w:space="0" w:color="auto"/>
                    <w:left w:val="none" w:sz="0" w:space="0" w:color="auto"/>
                    <w:bottom w:val="none" w:sz="0" w:space="0" w:color="auto"/>
                    <w:right w:val="none" w:sz="0" w:space="0" w:color="auto"/>
                  </w:divBdr>
                  <w:divsChild>
                    <w:div w:id="218056476">
                      <w:marLeft w:val="0"/>
                      <w:marRight w:val="0"/>
                      <w:marTop w:val="0"/>
                      <w:marBottom w:val="0"/>
                      <w:divBdr>
                        <w:top w:val="none" w:sz="0" w:space="0" w:color="auto"/>
                        <w:left w:val="none" w:sz="0" w:space="0" w:color="auto"/>
                        <w:bottom w:val="none" w:sz="0" w:space="0" w:color="auto"/>
                        <w:right w:val="none" w:sz="0" w:space="0" w:color="auto"/>
                      </w:divBdr>
                      <w:divsChild>
                        <w:div w:id="1807776884">
                          <w:marLeft w:val="0"/>
                          <w:marRight w:val="0"/>
                          <w:marTop w:val="0"/>
                          <w:marBottom w:val="0"/>
                          <w:divBdr>
                            <w:top w:val="none" w:sz="0" w:space="0" w:color="auto"/>
                            <w:left w:val="none" w:sz="0" w:space="0" w:color="auto"/>
                            <w:bottom w:val="none" w:sz="0" w:space="0" w:color="auto"/>
                            <w:right w:val="none" w:sz="0" w:space="0" w:color="auto"/>
                          </w:divBdr>
                        </w:div>
                      </w:divsChild>
                    </w:div>
                    <w:div w:id="609700438">
                      <w:marLeft w:val="0"/>
                      <w:marRight w:val="0"/>
                      <w:marTop w:val="0"/>
                      <w:marBottom w:val="0"/>
                      <w:divBdr>
                        <w:top w:val="none" w:sz="0" w:space="0" w:color="auto"/>
                        <w:left w:val="none" w:sz="0" w:space="0" w:color="auto"/>
                        <w:bottom w:val="none" w:sz="0" w:space="0" w:color="auto"/>
                        <w:right w:val="none" w:sz="0" w:space="0" w:color="auto"/>
                      </w:divBdr>
                      <w:divsChild>
                        <w:div w:id="14898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2122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21" Type="http://schemas.openxmlformats.org/officeDocument/2006/relationships/image" Target="media/image12.png"/><Relationship Id="rId34" Type="http://schemas.openxmlformats.org/officeDocument/2006/relationships/hyperlink" Target="https://support.arbor-education.com/hc/en-us/articles/7005950466845-Workforce-Census-Completion-Checklist" TargetMode="External"/><Relationship Id="rId7" Type="http://schemas.openxmlformats.org/officeDocument/2006/relationships/hyperlink" Target="https://support.arbor-education.com/hc/en-us/articles/7005776595997-Workforce-Census-Preparation-Checklist"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hyperlink" Target="https://support.arbor-education.com/hc/en-us/articles/6465199024285-Submitting-the-School-Census"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gov.uk/government/publications/collect-guides-for-schools-and-local-authorities" TargetMode="External"/><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hyperlink" Target="https://support.arbor-education.com/hc/en-us/articles/360013928597-Preparing-for-the-Workforce-Census" TargetMode="Externa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hyperlink" Target="https://support.arbor-education.com/hc/en-us/articles/360003099298-Workforce-Census-help-and-guidance" TargetMode="External"/><Relationship Id="rId15" Type="http://schemas.openxmlformats.org/officeDocument/2006/relationships/image" Target="media/image7.png"/><Relationship Id="rId23" Type="http://schemas.openxmlformats.org/officeDocument/2006/relationships/hyperlink" Target="https://support.arbor-education.com/hc/en-us/sections/360005587978-Workforce-census-error-and-query-codes" TargetMode="External"/><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hyperlink" Target="https://support.arbor-education.com/hc/en-us/articles/203790912-HR-Admin-Positions-" TargetMode="External"/><Relationship Id="rId19" Type="http://schemas.openxmlformats.org/officeDocument/2006/relationships/image" Target="media/image11.png"/><Relationship Id="rId31" Type="http://schemas.openxmlformats.org/officeDocument/2006/relationships/hyperlink" Target="https://support.arbor-education.com/hc/en-us/articles/360003267058-On-the-day-Workforce-Census-errors-Errors-7100-7110-7111-7112-and-7210-and-Query-7240Q"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s://support.arbor-education.com/hc/en-us/articles/203790912-Setting-Positions-Position-Categories-and-Census-Business-Roles-for-the-Workforce-Census" TargetMode="External"/><Relationship Id="rId30" Type="http://schemas.openxmlformats.org/officeDocument/2006/relationships/image" Target="media/image19.png"/><Relationship Id="rId35" Type="http://schemas.openxmlformats.org/officeDocument/2006/relationships/hyperlink" Target="https://support.arbor-education.com/hc/en-us/articles/4409554536977-Can-I-remove-the-census-banners-on-My-Homepage-" TargetMode="External"/><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TotalTime>
  <Pages>10</Pages>
  <Words>1611</Words>
  <Characters>9187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Troy Daly</dc:creator>
  <cp:keywords/>
  <dc:description/>
  <cp:lastModifiedBy>Troy Daly</cp:lastModifiedBy>
  <cp:revision>2</cp:revision>
  <dcterms:created xsi:type="dcterms:W3CDTF">2023-10-27T09:11:00Z</dcterms:created>
  <dcterms:modified xsi:type="dcterms:W3CDTF">2023-10-27T10:54:00Z</dcterms:modified>
</cp:coreProperties>
</file>