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>
      <w:pPr>
        <w:pStyle w:val="Heading1"/>
        <w:rPr>
          <w:rFonts w:asciiTheme="minorHAnsi" w:hAnsiTheme="minorHAnsi"/>
          <w:color w:val="002060"/>
          <w:sz w:val="48"/>
        </w:rPr>
      </w:pPr>
    </w:p>
    <w:p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Nova T6 - Maintaining the Timetable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Hollinwood Business Centre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2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February 2022, 09:30 – 16:00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Course contents: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overview will include procedures on how to do the following.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Importing a New Teacher via the Refresh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Adding a New Teacher into Nova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Changes Due to Staff Leaving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Changing a Room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Changing a Room (via the Plan)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Adding Another Class Teacher via the Plan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Using Edit Staffing to Swap the Teacher of a Class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Alternative Curriculum Setup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Printing of Timetables and Class Lists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Teaching and Non-teaching Periods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Scheduling Non-Class Codes (NCC)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Moving a PPA Session for a Member of Staff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Class Levels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Examining and Assigning Levels to Classes in Nova-T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Refresh Base Data from SQL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£135+VAT and would be a full day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session.If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you would like more information on this or if you would like to opt into this service, please call the helpdesk or book online via this link: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Nova T6 - Maintaining the Timetable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Hollinwood Business Centre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2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</w:rPr>
                        <w:t xml:space="preserve"> February 2022, 09:30 – 16:00</w:t>
                      </w:r>
                    </w:p>
                    <w:p>
                      <w:pPr>
                        <w:pStyle w:val="NoSpacing"/>
                      </w:pPr>
                    </w:p>
                    <w:p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Course contents:</w:t>
                      </w:r>
                    </w:p>
                    <w:p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overview will include procedures on how to do the following.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Importing a New Teacher via the Refresh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Adding a New Teacher into Nova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Changes Due to Staff Leaving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Changing a Room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Changing a Room (via the Plan)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Adding Another Class Teacher via the Plan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Using Edit Staffing to Swap the Teacher of a Class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Alternative Curriculum Setup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Printing of Timetables and Class Lists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Teaching and Non-teaching Periods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Scheduling Non-Class Codes (NCC)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Moving a PPA Session for a Member of Staff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Class Levels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Examining and Assigning Levels to Classes in Nova-T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Refresh Base Data from SQL</w:t>
                      </w:r>
                    </w:p>
                    <w:p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£135+VAT and would be a full day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session.If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you would like more information on this or if you would like to opt into this service, please call the helpdesk or book online via this link: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p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1432</wp:posOffset>
                </wp:positionH>
                <wp:positionV relativeFrom="paragraph">
                  <wp:posOffset>7360285</wp:posOffset>
                </wp:positionV>
                <wp:extent cx="2700670" cy="2870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18"/>
                                <w:lang w:val="en-GB"/>
                              </w:rPr>
                            </w:pPr>
                            <w:bookmarkStart w:id="0" w:name="_GoBack"/>
                            <w:r>
                              <w:rPr>
                                <w:rFonts w:ascii="Abadi Extra Light" w:hAnsi="Abadi Extra Light"/>
                                <w:sz w:val="20"/>
                                <w:szCs w:val="24"/>
                                <w:lang w:val="en-GB"/>
                              </w:rPr>
                              <w:t>(Free hot drinks and lunch will be provided)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.1pt;margin-top:579.55pt;width:212.6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" filled="f" stroked="f" strokeweight=".5pt">
                <v:textbox>
                  <w:txbxContent>
                    <w:p>
                      <w:pPr>
                        <w:pStyle w:val="NoSpacing"/>
                        <w:rPr>
                          <w:sz w:val="18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Abadi Extra Light" w:hAnsi="Abadi Extra Light"/>
                          <w:sz w:val="20"/>
                          <w:szCs w:val="24"/>
                          <w:lang w:val="en-GB"/>
                        </w:rPr>
                        <w:t>(Free hot drinks and lunch will be provided)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72C11"/>
    <w:multiLevelType w:val="hybridMultilevel"/>
    <w:tmpl w:val="6796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Ahmed Yaseen</cp:lastModifiedBy>
  <cp:revision>25</cp:revision>
  <cp:lastPrinted>2021-09-03T08:46:00Z</cp:lastPrinted>
  <dcterms:created xsi:type="dcterms:W3CDTF">2021-09-03T07:44:00Z</dcterms:created>
  <dcterms:modified xsi:type="dcterms:W3CDTF">2022-01-20T08:49:00Z</dcterms:modified>
</cp:coreProperties>
</file>